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D308" w14:textId="0742D9B1" w:rsidR="00E020F1" w:rsidRPr="00F104A8" w:rsidRDefault="001D7AE6" w:rsidP="00434E11">
      <w:pPr>
        <w:jc w:val="center"/>
        <w:outlineLvl w:val="0"/>
        <w:rPr>
          <w:b/>
          <w:color w:val="002060"/>
          <w:sz w:val="72"/>
          <w:szCs w:val="72"/>
        </w:rPr>
      </w:pPr>
      <w:r>
        <w:rPr>
          <w:b/>
          <w:color w:val="002060"/>
          <w:sz w:val="72"/>
          <w:szCs w:val="72"/>
        </w:rPr>
        <w:t>Scoggins Middle School</w:t>
      </w:r>
    </w:p>
    <w:p w14:paraId="49E4F025" w14:textId="77777777" w:rsidR="00D33E7A" w:rsidRDefault="00D33E7A" w:rsidP="00732C97">
      <w:pPr>
        <w:jc w:val="center"/>
        <w:rPr>
          <w:noProof/>
        </w:rPr>
      </w:pPr>
    </w:p>
    <w:p w14:paraId="26A15489" w14:textId="52C98B7D" w:rsidR="00E020F1" w:rsidRPr="00F104A8" w:rsidRDefault="00944A03" w:rsidP="00732C97">
      <w:pPr>
        <w:jc w:val="center"/>
        <w:rPr>
          <w:b/>
          <w:color w:val="000080"/>
          <w:sz w:val="72"/>
          <w:szCs w:val="72"/>
        </w:rPr>
      </w:pPr>
      <w:r w:rsidRPr="00944A03">
        <w:rPr>
          <w:noProof/>
        </w:rPr>
        <w:t xml:space="preserve"> </w:t>
      </w:r>
      <w:r>
        <w:rPr>
          <w:noProof/>
        </w:rPr>
        <w:drawing>
          <wp:inline distT="0" distB="0" distL="0" distR="0" wp14:anchorId="422185F4" wp14:editId="48D4FB6B">
            <wp:extent cx="3752850" cy="2908459"/>
            <wp:effectExtent l="0" t="0" r="0" b="635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5618" cy="2910604"/>
                    </a:xfrm>
                    <a:prstGeom prst="rect">
                      <a:avLst/>
                    </a:prstGeom>
                    <a:noFill/>
                    <a:ln>
                      <a:noFill/>
                    </a:ln>
                  </pic:spPr>
                </pic:pic>
              </a:graphicData>
            </a:graphic>
          </wp:inline>
        </w:drawing>
      </w:r>
    </w:p>
    <w:p w14:paraId="1634D534" w14:textId="77777777" w:rsidR="00732C97" w:rsidRPr="00070B56" w:rsidRDefault="00125262" w:rsidP="00B42B3E">
      <w:pPr>
        <w:jc w:val="center"/>
        <w:outlineLvl w:val="0"/>
        <w:rPr>
          <w:b/>
          <w:color w:val="002060"/>
          <w:sz w:val="72"/>
          <w:szCs w:val="72"/>
        </w:rPr>
      </w:pPr>
      <w:r w:rsidRPr="00070B56">
        <w:rPr>
          <w:b/>
          <w:color w:val="002060"/>
          <w:sz w:val="72"/>
          <w:szCs w:val="72"/>
        </w:rPr>
        <w:t xml:space="preserve">School </w:t>
      </w:r>
      <w:r w:rsidR="007A272A" w:rsidRPr="00070B56">
        <w:rPr>
          <w:b/>
          <w:color w:val="002060"/>
          <w:sz w:val="72"/>
          <w:szCs w:val="72"/>
        </w:rPr>
        <w:t>Improvement</w:t>
      </w:r>
      <w:r w:rsidRPr="00070B56">
        <w:rPr>
          <w:b/>
          <w:color w:val="002060"/>
          <w:sz w:val="72"/>
          <w:szCs w:val="72"/>
        </w:rPr>
        <w:t xml:space="preserve"> </w:t>
      </w:r>
      <w:r w:rsidR="00732C97" w:rsidRPr="00070B56">
        <w:rPr>
          <w:b/>
          <w:color w:val="002060"/>
          <w:sz w:val="72"/>
          <w:szCs w:val="72"/>
        </w:rPr>
        <w:t>Plan</w:t>
      </w:r>
    </w:p>
    <w:p w14:paraId="03E3DFAC" w14:textId="7512CE5A" w:rsidR="00EA6E30" w:rsidRDefault="00732C97" w:rsidP="00EA6E30">
      <w:pPr>
        <w:jc w:val="center"/>
        <w:outlineLvl w:val="0"/>
        <w:rPr>
          <w:b/>
          <w:color w:val="002060"/>
          <w:sz w:val="72"/>
          <w:szCs w:val="72"/>
        </w:rPr>
      </w:pPr>
      <w:r w:rsidRPr="00070B56">
        <w:rPr>
          <w:b/>
          <w:color w:val="002060"/>
          <w:sz w:val="72"/>
          <w:szCs w:val="72"/>
        </w:rPr>
        <w:t>20</w:t>
      </w:r>
      <w:r w:rsidR="00F4391F">
        <w:rPr>
          <w:b/>
          <w:color w:val="002060"/>
          <w:sz w:val="72"/>
          <w:szCs w:val="72"/>
        </w:rPr>
        <w:t>2</w:t>
      </w:r>
      <w:r w:rsidR="003A6542">
        <w:rPr>
          <w:b/>
          <w:color w:val="002060"/>
          <w:sz w:val="72"/>
          <w:szCs w:val="72"/>
        </w:rPr>
        <w:t>4</w:t>
      </w:r>
      <w:r w:rsidRPr="00070B56">
        <w:rPr>
          <w:b/>
          <w:color w:val="002060"/>
          <w:sz w:val="72"/>
          <w:szCs w:val="72"/>
        </w:rPr>
        <w:t>-20</w:t>
      </w:r>
      <w:r w:rsidR="00320E52">
        <w:rPr>
          <w:b/>
          <w:color w:val="002060"/>
          <w:sz w:val="72"/>
          <w:szCs w:val="72"/>
        </w:rPr>
        <w:t>2</w:t>
      </w:r>
      <w:r w:rsidR="003A6542">
        <w:rPr>
          <w:b/>
          <w:color w:val="002060"/>
          <w:sz w:val="72"/>
          <w:szCs w:val="72"/>
        </w:rPr>
        <w:t>5</w:t>
      </w:r>
    </w:p>
    <w:p w14:paraId="58086A4D" w14:textId="77777777" w:rsidR="00D33E7A" w:rsidRDefault="00D33E7A" w:rsidP="00EA6E30">
      <w:pPr>
        <w:jc w:val="center"/>
        <w:outlineLvl w:val="0"/>
        <w:rPr>
          <w:b/>
          <w:color w:val="002060"/>
          <w:sz w:val="72"/>
          <w:szCs w:val="72"/>
        </w:rPr>
      </w:pPr>
    </w:p>
    <w:p w14:paraId="55E2FB3D" w14:textId="6325B51C" w:rsidR="00D33E7A" w:rsidRPr="008B0A21" w:rsidRDefault="001D7AE6" w:rsidP="00EA6E30">
      <w:pPr>
        <w:jc w:val="center"/>
        <w:outlineLvl w:val="0"/>
        <w:rPr>
          <w:b/>
          <w:color w:val="002060"/>
          <w:sz w:val="40"/>
          <w:szCs w:val="72"/>
        </w:rPr>
      </w:pPr>
      <w:r>
        <w:rPr>
          <w:b/>
          <w:color w:val="002060"/>
          <w:sz w:val="40"/>
          <w:szCs w:val="72"/>
        </w:rPr>
        <w:t>Dustin Skelton</w:t>
      </w:r>
      <w:r w:rsidR="00D33E7A" w:rsidRPr="008B0A21">
        <w:rPr>
          <w:b/>
          <w:color w:val="002060"/>
          <w:sz w:val="40"/>
          <w:szCs w:val="72"/>
        </w:rPr>
        <w:t>, Principal</w:t>
      </w:r>
    </w:p>
    <w:p w14:paraId="20D7D2BB" w14:textId="77777777" w:rsidR="00ED0D82" w:rsidRPr="00F53149" w:rsidRDefault="00124613" w:rsidP="40A353BC">
      <w:pPr>
        <w:rPr>
          <w:b/>
          <w:bCs/>
        </w:rPr>
      </w:pPr>
      <w:r>
        <w:rPr>
          <w:rFonts w:ascii="Bell MT" w:hAnsi="Bell MT"/>
          <w:noProof/>
          <w:sz w:val="52"/>
          <w:szCs w:val="52"/>
        </w:rPr>
        <w:lastRenderedPageBreak/>
        <mc:AlternateContent>
          <mc:Choice Requires="wpc">
            <w:drawing>
              <wp:inline distT="0" distB="0" distL="0" distR="0" wp14:anchorId="4EEBC999" wp14:editId="0DD7B70A">
                <wp:extent cx="8229600" cy="6705600"/>
                <wp:effectExtent l="19050" t="0" r="19050" b="0"/>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42"/>
                        <wps:cNvSpPr>
                          <a:spLocks noChangeArrowheads="1"/>
                        </wps:cNvSpPr>
                        <wps:spPr bwMode="auto">
                          <a:xfrm>
                            <a:off x="0" y="180911"/>
                            <a:ext cx="8229600" cy="456260"/>
                          </a:xfrm>
                          <a:prstGeom prst="rect">
                            <a:avLst/>
                          </a:prstGeom>
                          <a:solidFill>
                            <a:srgbClr val="FFFFFF"/>
                          </a:solidFill>
                          <a:ln w="38100" cmpd="dbl">
                            <a:solidFill>
                              <a:srgbClr val="000000"/>
                            </a:solidFill>
                            <a:miter lim="800000"/>
                            <a:headEnd/>
                            <a:tailEnd/>
                          </a:ln>
                        </wps:spPr>
                        <wps:txbx>
                          <w:txbxContent>
                            <w:p w14:paraId="4F5BBA2F"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VISION</w:t>
                              </w:r>
                            </w:p>
                          </w:txbxContent>
                        </wps:txbx>
                        <wps:bodyPr rot="0" vert="horz" wrap="square" lIns="91440" tIns="45720" rIns="91440" bIns="45720" anchor="t" anchorCtr="0" upright="1">
                          <a:noAutofit/>
                        </wps:bodyPr>
                      </wps:wsp>
                      <wps:wsp>
                        <wps:cNvPr id="30" name="Rectangle 43"/>
                        <wps:cNvSpPr>
                          <a:spLocks noChangeArrowheads="1"/>
                        </wps:cNvSpPr>
                        <wps:spPr bwMode="auto">
                          <a:xfrm>
                            <a:off x="0" y="1188893"/>
                            <a:ext cx="8229600" cy="456260"/>
                          </a:xfrm>
                          <a:prstGeom prst="rect">
                            <a:avLst/>
                          </a:prstGeom>
                          <a:solidFill>
                            <a:srgbClr val="FFFFFF"/>
                          </a:solidFill>
                          <a:ln w="38100" cmpd="dbl">
                            <a:solidFill>
                              <a:srgbClr val="000000"/>
                            </a:solidFill>
                            <a:miter lim="800000"/>
                            <a:headEnd/>
                            <a:tailEnd/>
                          </a:ln>
                        </wps:spPr>
                        <wps:txbx>
                          <w:txbxContent>
                            <w:p w14:paraId="315F6EC7"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MISSION</w:t>
                              </w:r>
                            </w:p>
                          </w:txbxContent>
                        </wps:txbx>
                        <wps:bodyPr rot="0" vert="horz" wrap="square" lIns="91440" tIns="45720" rIns="91440" bIns="45720" anchor="t" anchorCtr="0" upright="1">
                          <a:noAutofit/>
                        </wps:bodyPr>
                      </wps:wsp>
                      <wps:wsp>
                        <wps:cNvPr id="31" name="Rectangle 44"/>
                        <wps:cNvSpPr>
                          <a:spLocks noChangeArrowheads="1"/>
                        </wps:cNvSpPr>
                        <wps:spPr bwMode="auto">
                          <a:xfrm>
                            <a:off x="0" y="2171749"/>
                            <a:ext cx="8229600" cy="458536"/>
                          </a:xfrm>
                          <a:prstGeom prst="rect">
                            <a:avLst/>
                          </a:prstGeom>
                          <a:solidFill>
                            <a:srgbClr val="FFFFFF"/>
                          </a:solidFill>
                          <a:ln w="38100" cmpd="dbl">
                            <a:solidFill>
                              <a:srgbClr val="000000"/>
                            </a:solidFill>
                            <a:miter lim="800000"/>
                            <a:headEnd/>
                            <a:tailEnd/>
                          </a:ln>
                        </wps:spPr>
                        <wps:txbx>
                          <w:txbxContent>
                            <w:p w14:paraId="17803812" w14:textId="064A67C5" w:rsidR="00982CE0" w:rsidRPr="0081268F" w:rsidRDefault="00982CE0" w:rsidP="007D50BB">
                              <w:pPr>
                                <w:shd w:val="clear" w:color="auto" w:fill="002060"/>
                                <w:rPr>
                                  <w:sz w:val="44"/>
                                  <w:szCs w:val="44"/>
                                </w:rPr>
                              </w:pPr>
                            </w:p>
                          </w:txbxContent>
                        </wps:txbx>
                        <wps:bodyPr rot="0" vert="horz" wrap="square" lIns="91440" tIns="45720" rIns="91440" bIns="45720" anchor="t" anchorCtr="0" upright="1">
                          <a:noAutofit/>
                        </wps:bodyPr>
                      </wps:wsp>
                      <wps:wsp>
                        <wps:cNvPr id="32" name="Text Box 45"/>
                        <wps:cNvSpPr txBox="1">
                          <a:spLocks noChangeArrowheads="1"/>
                        </wps:cNvSpPr>
                        <wps:spPr bwMode="auto">
                          <a:xfrm>
                            <a:off x="342900" y="799669"/>
                            <a:ext cx="7543800" cy="419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66D6" w14:textId="77777777" w:rsidR="0043458B" w:rsidRPr="0056030A" w:rsidRDefault="0043458B" w:rsidP="0043458B">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14:paraId="496AF443" w14:textId="77777777" w:rsidR="0043458B" w:rsidRDefault="0043458B" w:rsidP="0043458B"/>
                            <w:p w14:paraId="272983FC" w14:textId="77777777" w:rsidR="00982CE0" w:rsidRPr="0056030A" w:rsidRDefault="00982CE0" w:rsidP="0056030A">
                              <w:pPr>
                                <w:ind w:left="360"/>
                                <w:rPr>
                                  <w:b/>
                                  <w:i/>
                                  <w:sz w:val="28"/>
                                </w:rPr>
                              </w:pPr>
                            </w:p>
                            <w:p w14:paraId="7EB9259F" w14:textId="77777777" w:rsidR="00982CE0" w:rsidRPr="0056030A" w:rsidRDefault="00982CE0" w:rsidP="00CC1865">
                              <w:pPr>
                                <w:ind w:left="360"/>
                                <w:jc w:val="center"/>
                                <w:rPr>
                                  <w:b/>
                                  <w:i/>
                                  <w:sz w:val="28"/>
                                </w:rPr>
                              </w:pPr>
                            </w:p>
                            <w:p w14:paraId="1FE5451E" w14:textId="77777777" w:rsidR="00982CE0" w:rsidRPr="00C53437" w:rsidRDefault="00982CE0" w:rsidP="00CC1865">
                              <w:pPr>
                                <w:ind w:left="360"/>
                                <w:jc w:val="center"/>
                                <w:rPr>
                                  <w:b/>
                                  <w:i/>
                                </w:rPr>
                              </w:pPr>
                            </w:p>
                            <w:p w14:paraId="39994938" w14:textId="77777777" w:rsidR="00982CE0" w:rsidRDefault="00982CE0" w:rsidP="00CC1865"/>
                          </w:txbxContent>
                        </wps:txbx>
                        <wps:bodyPr rot="0" vert="horz" wrap="square" lIns="91440" tIns="45720" rIns="91440" bIns="45720" anchor="t" anchorCtr="0" upright="1">
                          <a:noAutofit/>
                        </wps:bodyPr>
                      </wps:wsp>
                      <wps:wsp>
                        <wps:cNvPr id="33" name="Text Box 46"/>
                        <wps:cNvSpPr txBox="1">
                          <a:spLocks noChangeArrowheads="1"/>
                        </wps:cNvSpPr>
                        <wps:spPr bwMode="auto">
                          <a:xfrm>
                            <a:off x="289560" y="1782555"/>
                            <a:ext cx="7658100" cy="35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96B8" w14:textId="77777777" w:rsidR="00982CE0" w:rsidRPr="00826E07" w:rsidRDefault="0043458B" w:rsidP="00CC1865">
                              <w:pPr>
                                <w:ind w:left="360"/>
                                <w:jc w:val="center"/>
                                <w:rPr>
                                  <w:b/>
                                  <w:i/>
                                  <w:sz w:val="32"/>
                                  <w:szCs w:val="22"/>
                                </w:rPr>
                              </w:pPr>
                              <w:r w:rsidRPr="00826E07">
                                <w:rPr>
                                  <w:b/>
                                  <w:i/>
                                  <w:sz w:val="32"/>
                                  <w:szCs w:val="22"/>
                                </w:rPr>
                                <w:t>Engage.  Inspire.  Prepare.</w:t>
                              </w:r>
                            </w:p>
                            <w:p w14:paraId="3C2EFC4B" w14:textId="77777777" w:rsidR="00982CE0" w:rsidRDefault="00982CE0" w:rsidP="00CC1865"/>
                          </w:txbxContent>
                        </wps:txbx>
                        <wps:bodyPr rot="0" vert="horz" wrap="square" lIns="91440" tIns="45720" rIns="91440" bIns="45720" anchor="t" anchorCtr="0" upright="1">
                          <a:noAutofit/>
                        </wps:bodyPr>
                      </wps:wsp>
                      <wps:wsp>
                        <wps:cNvPr id="34" name="Text Box 47"/>
                        <wps:cNvSpPr txBox="1">
                          <a:spLocks noChangeArrowheads="1"/>
                        </wps:cNvSpPr>
                        <wps:spPr bwMode="auto">
                          <a:xfrm>
                            <a:off x="365760" y="2630285"/>
                            <a:ext cx="7863840" cy="403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F752" w14:textId="75C84BC1" w:rsidR="00982CE0" w:rsidRDefault="00C52B47" w:rsidP="00CC1865">
                              <w:r>
                                <w:rPr>
                                  <w:noProof/>
                                  <w:color w:val="000000"/>
                                </w:rPr>
                                <w:drawing>
                                  <wp:inline distT="0" distB="0" distL="0" distR="0" wp14:anchorId="562C4419" wp14:editId="200F3402">
                                    <wp:extent cx="7014845" cy="3945890"/>
                                    <wp:effectExtent l="0" t="0" r="14605" b="16510"/>
                                    <wp:docPr id="652877596" name="Picture 65287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w14:anchorId="4EEBC999" id="Canvas 35" o:spid="_x0000_s1026" editas="canvas" style="width:9in;height:528pt;mso-position-horizontal-relative:char;mso-position-vertical-relative:line" coordsize="82296,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67056;visibility:visible;mso-wrap-style:square">
                  <v:fill o:detectmouseclick="t"/>
                  <v:path o:connecttype="none"/>
                </v:shape>
                <v:rect id="Rectangle 42" o:spid="_x0000_s1028" style="position:absolute;top:1809;width:82296;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" strokeweight="3pt">
                  <v:stroke linestyle="thinThin"/>
                  <v:textbox>
                    <w:txbxContent>
                      <w:p w14:paraId="4F5BBA2F"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VISION</w:t>
                        </w:r>
                      </w:p>
                    </w:txbxContent>
                  </v:textbox>
                </v:rect>
                <v:rect id="Rectangle 43" o:spid="_x0000_s1029" style="position:absolute;top:11888;width:82296;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" strokeweight="3pt">
                  <v:stroke linestyle="thinThin"/>
                  <v:textbox>
                    <w:txbxContent>
                      <w:p w14:paraId="315F6EC7"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MISSION</w:t>
                        </w:r>
                      </w:p>
                    </w:txbxContent>
                  </v:textbox>
                </v:rect>
                <v:rect id="Rectangle 44" o:spid="_x0000_s1030" style="position:absolute;top:21717;width:82296;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" strokeweight="3pt">
                  <v:stroke linestyle="thinThin"/>
                  <v:textbox>
                    <w:txbxContent>
                      <w:p w14:paraId="17803812" w14:textId="064A67C5" w:rsidR="00982CE0" w:rsidRPr="0081268F" w:rsidRDefault="00982CE0" w:rsidP="007D50BB">
                        <w:pPr>
                          <w:shd w:val="clear" w:color="auto" w:fill="002060"/>
                          <w:rPr>
                            <w:sz w:val="44"/>
                            <w:szCs w:val="44"/>
                          </w:rPr>
                        </w:pPr>
                      </w:p>
                    </w:txbxContent>
                  </v:textbox>
                </v:rect>
                <v:shapetype id="_x0000_t202" coordsize="21600,21600" o:spt="202" path="m,l,21600r21600,l21600,xe">
                  <v:stroke joinstyle="miter"/>
                  <v:path gradientshapeok="t" o:connecttype="rect"/>
                </v:shapetype>
                <v:shape id="Text Box 45" o:spid="_x0000_s1031" type="#_x0000_t202" style="position:absolute;left:3429;top:7996;width:75438;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17966D6" w14:textId="77777777" w:rsidR="0043458B" w:rsidRPr="0056030A" w:rsidRDefault="0043458B" w:rsidP="0043458B">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14:paraId="496AF443" w14:textId="77777777" w:rsidR="0043458B" w:rsidRDefault="0043458B" w:rsidP="0043458B"/>
                      <w:p w14:paraId="272983FC" w14:textId="77777777" w:rsidR="00982CE0" w:rsidRPr="0056030A" w:rsidRDefault="00982CE0" w:rsidP="0056030A">
                        <w:pPr>
                          <w:ind w:left="360"/>
                          <w:rPr>
                            <w:b/>
                            <w:i/>
                            <w:sz w:val="28"/>
                          </w:rPr>
                        </w:pPr>
                      </w:p>
                      <w:p w14:paraId="7EB9259F" w14:textId="77777777" w:rsidR="00982CE0" w:rsidRPr="0056030A" w:rsidRDefault="00982CE0" w:rsidP="00CC1865">
                        <w:pPr>
                          <w:ind w:left="360"/>
                          <w:jc w:val="center"/>
                          <w:rPr>
                            <w:b/>
                            <w:i/>
                            <w:sz w:val="28"/>
                          </w:rPr>
                        </w:pPr>
                      </w:p>
                      <w:p w14:paraId="1FE5451E" w14:textId="77777777" w:rsidR="00982CE0" w:rsidRPr="00C53437" w:rsidRDefault="00982CE0" w:rsidP="00CC1865">
                        <w:pPr>
                          <w:ind w:left="360"/>
                          <w:jc w:val="center"/>
                          <w:rPr>
                            <w:b/>
                            <w:i/>
                          </w:rPr>
                        </w:pPr>
                      </w:p>
                      <w:p w14:paraId="39994938" w14:textId="77777777" w:rsidR="00982CE0" w:rsidRDefault="00982CE0" w:rsidP="00CC1865"/>
                    </w:txbxContent>
                  </v:textbox>
                </v:shape>
                <v:shape id="Text Box 46" o:spid="_x0000_s1032" type="#_x0000_t202" style="position:absolute;left:2895;top:17825;width:76581;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FC96B8" w14:textId="77777777" w:rsidR="00982CE0" w:rsidRPr="00826E07" w:rsidRDefault="0043458B" w:rsidP="00CC1865">
                        <w:pPr>
                          <w:ind w:left="360"/>
                          <w:jc w:val="center"/>
                          <w:rPr>
                            <w:b/>
                            <w:i/>
                            <w:sz w:val="32"/>
                            <w:szCs w:val="22"/>
                          </w:rPr>
                        </w:pPr>
                        <w:r w:rsidRPr="00826E07">
                          <w:rPr>
                            <w:b/>
                            <w:i/>
                            <w:sz w:val="32"/>
                            <w:szCs w:val="22"/>
                          </w:rPr>
                          <w:t>Engage.  Inspire.  Prepare.</w:t>
                        </w:r>
                      </w:p>
                      <w:p w14:paraId="3C2EFC4B" w14:textId="77777777" w:rsidR="00982CE0" w:rsidRDefault="00982CE0" w:rsidP="00CC1865"/>
                    </w:txbxContent>
                  </v:textbox>
                </v:shape>
                <v:shape id="Text Box 47" o:spid="_x0000_s1033" type="#_x0000_t202" style="position:absolute;left:3657;top:26302;width:78639;height:40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827F752" w14:textId="75C84BC1" w:rsidR="00982CE0" w:rsidRDefault="00C52B47" w:rsidP="00CC1865">
                        <w:r>
                          <w:rPr>
                            <w:noProof/>
                            <w:color w:val="000000"/>
                          </w:rPr>
                          <w:drawing>
                            <wp:inline distT="0" distB="0" distL="0" distR="0" wp14:anchorId="562C4419" wp14:editId="200F3402">
                              <wp:extent cx="7014845" cy="3945890"/>
                              <wp:effectExtent l="0" t="0" r="14605" b="16510"/>
                              <wp:docPr id="652877596" name="Picture 65287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v:textbox>
                </v:shape>
                <w10:anchorlock/>
              </v:group>
            </w:pict>
          </mc:Fallback>
        </mc:AlternateContent>
      </w:r>
    </w:p>
    <w:p w14:paraId="12BC18EB" w14:textId="77777777" w:rsidR="00CC1865" w:rsidRDefault="00124613" w:rsidP="00CC1865">
      <w:pPr>
        <w:rPr>
          <w:b/>
        </w:rPr>
      </w:pPr>
      <w:r>
        <w:rPr>
          <w:rFonts w:ascii="Bell MT" w:hAnsi="Bell MT"/>
          <w:noProof/>
          <w:sz w:val="52"/>
          <w:szCs w:val="52"/>
        </w:rPr>
        <w:lastRenderedPageBreak/>
        <mc:AlternateContent>
          <mc:Choice Requires="wps">
            <w:drawing>
              <wp:anchor distT="0" distB="0" distL="114300" distR="114300" simplePos="0" relativeHeight="251658240" behindDoc="0" locked="0" layoutInCell="1" allowOverlap="1" wp14:anchorId="47CD412C" wp14:editId="284A2348">
                <wp:simplePos x="0" y="0"/>
                <wp:positionH relativeFrom="column">
                  <wp:posOffset>-165100</wp:posOffset>
                </wp:positionH>
                <wp:positionV relativeFrom="paragraph">
                  <wp:posOffset>0</wp:posOffset>
                </wp:positionV>
                <wp:extent cx="8229600" cy="458470"/>
                <wp:effectExtent l="19050" t="19050" r="19050" b="177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8470"/>
                        </a:xfrm>
                        <a:prstGeom prst="rect">
                          <a:avLst/>
                        </a:prstGeom>
                        <a:solidFill>
                          <a:srgbClr val="FFFFFF"/>
                        </a:solidFill>
                        <a:ln w="38100" cmpd="dbl">
                          <a:solidFill>
                            <a:srgbClr val="000000"/>
                          </a:solidFill>
                          <a:miter lim="800000"/>
                          <a:headEnd/>
                          <a:tailEnd/>
                        </a:ln>
                      </wps:spPr>
                      <wps:txbx>
                        <w:txbxContent>
                          <w:p w14:paraId="54B26481" w14:textId="77777777" w:rsidR="00982CE0" w:rsidRPr="0081268F" w:rsidRDefault="00953AC1" w:rsidP="00D638F6">
                            <w:pPr>
                              <w:shd w:val="clear" w:color="auto" w:fill="002060"/>
                              <w:jc w:val="center"/>
                              <w:rPr>
                                <w:sz w:val="44"/>
                                <w:szCs w:val="44"/>
                              </w:rPr>
                            </w:pPr>
                            <w:r>
                              <w:rPr>
                                <w:sz w:val="44"/>
                                <w:szCs w:val="44"/>
                              </w:rPr>
                              <w:t>SCHOOL MISSION &amp;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412C" id="Rectangle 27" o:spid="_x0000_s1034" style="position:absolute;margin-left:-13pt;margin-top:0;width:9in;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" strokeweight="3pt">
                <v:stroke linestyle="thinThin"/>
                <v:textbox>
                  <w:txbxContent>
                    <w:p w14:paraId="54B26481" w14:textId="77777777" w:rsidR="00982CE0" w:rsidRPr="0081268F" w:rsidRDefault="00953AC1" w:rsidP="00D638F6">
                      <w:pPr>
                        <w:shd w:val="clear" w:color="auto" w:fill="002060"/>
                        <w:jc w:val="center"/>
                        <w:rPr>
                          <w:sz w:val="44"/>
                          <w:szCs w:val="44"/>
                        </w:rPr>
                      </w:pPr>
                      <w:r>
                        <w:rPr>
                          <w:sz w:val="44"/>
                          <w:szCs w:val="44"/>
                        </w:rPr>
                        <w:t>SCHOOL MISSION &amp; VISION</w:t>
                      </w:r>
                    </w:p>
                  </w:txbxContent>
                </v:textbox>
              </v:rect>
            </w:pict>
          </mc:Fallback>
        </mc:AlternateContent>
      </w:r>
    </w:p>
    <w:p w14:paraId="5514AB33" w14:textId="77777777" w:rsidR="00CC1865" w:rsidRDefault="00CC1865" w:rsidP="00CC1865">
      <w:pPr>
        <w:rPr>
          <w:b/>
        </w:rPr>
      </w:pPr>
    </w:p>
    <w:p w14:paraId="14F8B216" w14:textId="77777777" w:rsidR="00CC1865" w:rsidRDefault="00CC1865" w:rsidP="00CC1865">
      <w:pPr>
        <w:rPr>
          <w:b/>
        </w:rPr>
      </w:pPr>
    </w:p>
    <w:p w14:paraId="23D4BD07" w14:textId="77777777" w:rsidR="00CC1865" w:rsidRDefault="00124613" w:rsidP="00CC1865">
      <w:pPr>
        <w:rPr>
          <w:b/>
        </w:rPr>
      </w:pPr>
      <w:r>
        <w:rPr>
          <w:b/>
          <w:noProof/>
        </w:rPr>
        <mc:AlternateContent>
          <mc:Choice Requires="wps">
            <w:drawing>
              <wp:anchor distT="0" distB="0" distL="114300" distR="114300" simplePos="0" relativeHeight="251658241" behindDoc="0" locked="0" layoutInCell="1" allowOverlap="1" wp14:anchorId="3F384305" wp14:editId="124FAB95">
                <wp:simplePos x="0" y="0"/>
                <wp:positionH relativeFrom="margin">
                  <wp:align>right</wp:align>
                </wp:positionH>
                <wp:positionV relativeFrom="paragraph">
                  <wp:posOffset>83819</wp:posOffset>
                </wp:positionV>
                <wp:extent cx="8087413" cy="4524375"/>
                <wp:effectExtent l="0" t="0" r="2794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7413" cy="4524375"/>
                        </a:xfrm>
                        <a:prstGeom prst="rect">
                          <a:avLst/>
                        </a:prstGeom>
                        <a:solidFill>
                          <a:srgbClr val="FFFFFF"/>
                        </a:solidFill>
                        <a:ln w="9525">
                          <a:solidFill>
                            <a:srgbClr val="000000"/>
                          </a:solidFill>
                          <a:miter lim="800000"/>
                          <a:headEnd/>
                          <a:tailEnd/>
                        </a:ln>
                      </wps:spPr>
                      <wps:txbx>
                        <w:txbxContent>
                          <w:p w14:paraId="52D6B302" w14:textId="77777777" w:rsidR="00353BF9" w:rsidRP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Purpose</w:t>
                            </w:r>
                          </w:p>
                          <w:p w14:paraId="119E2840" w14:textId="143B7AC9" w:rsidR="00353BF9" w:rsidRPr="00A25442" w:rsidRDefault="00353BF9" w:rsidP="00353BF9">
                            <w:pPr>
                              <w:shd w:val="clear" w:color="auto" w:fill="FFFFFF"/>
                              <w:rPr>
                                <w:rFonts w:ascii="Calibri" w:hAnsi="Calibri" w:cs="Calibri"/>
                                <w:color w:val="333333"/>
                              </w:rPr>
                            </w:pPr>
                            <w:r w:rsidRPr="00A25442">
                              <w:rPr>
                                <w:rFonts w:ascii="Noto Serif" w:hAnsi="Noto Serif" w:cs="Noto Serif"/>
                                <w:color w:val="333333"/>
                                <w:bdr w:val="none" w:sz="0" w:space="0" w:color="auto" w:frame="1"/>
                              </w:rPr>
                              <w:t xml:space="preserve">As stakeholders, we believe it is our privilege to inspire each student to think, learn, achieve, and care. Academically, we will provide a rigorous learning environment with supportive instruction that challenges and motivates learners to strive for excellence. Socially, we will lay the foundation for students to embrace the determination required to be successful in all areas of life through a "growth mindset" and G.R.I.T., Goals, Respect, Integrity, and </w:t>
                            </w:r>
                            <w:r w:rsidR="00287C17" w:rsidRPr="00A25442">
                              <w:rPr>
                                <w:rFonts w:ascii="Noto Serif" w:hAnsi="Noto Serif" w:cs="Noto Serif"/>
                                <w:color w:val="333333"/>
                                <w:bdr w:val="none" w:sz="0" w:space="0" w:color="auto" w:frame="1"/>
                              </w:rPr>
                              <w:t>Teamwork</w:t>
                            </w:r>
                            <w:r w:rsidRPr="00A25442">
                              <w:rPr>
                                <w:rFonts w:ascii="Noto Serif" w:hAnsi="Noto Serif" w:cs="Noto Serif"/>
                                <w:color w:val="333333"/>
                                <w:bdr w:val="none" w:sz="0" w:space="0" w:color="auto" w:frame="1"/>
                              </w:rPr>
                              <w:t xml:space="preserve">. Additionally, we will provide our students with learning experiences that help them to master academic content, </w:t>
                            </w:r>
                            <w:r w:rsidR="006B2240" w:rsidRPr="00A25442">
                              <w:rPr>
                                <w:rFonts w:ascii="Noto Serif" w:hAnsi="Noto Serif" w:cs="Noto Serif"/>
                                <w:color w:val="333333"/>
                                <w:bdr w:val="none" w:sz="0" w:space="0" w:color="auto" w:frame="1"/>
                              </w:rPr>
                              <w:t>as well as</w:t>
                            </w:r>
                            <w:r w:rsidRPr="00A25442">
                              <w:rPr>
                                <w:rFonts w:ascii="Noto Serif" w:hAnsi="Noto Serif" w:cs="Noto Serif"/>
                                <w:color w:val="333333"/>
                                <w:bdr w:val="none" w:sz="0" w:space="0" w:color="auto" w:frame="1"/>
                              </w:rPr>
                              <w:t xml:space="preserve"> develop skills necessary to navigate this incredibly challenging time of their lives. Vocationally, we will continue to expose our students to a variety of available opportunities and career pathways. We feel our purpose is to empower students academically, socially and vocationally to participate in a global community.</w:t>
                            </w:r>
                          </w:p>
                          <w:p w14:paraId="7B7ACE87" w14:textId="77777777" w:rsid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Mission</w:t>
                            </w:r>
                          </w:p>
                          <w:p w14:paraId="1E88D56A" w14:textId="38FDE2C0" w:rsidR="004B6AC3" w:rsidRPr="00140D00" w:rsidRDefault="006E22B8" w:rsidP="00353BF9">
                            <w:pPr>
                              <w:shd w:val="clear" w:color="auto" w:fill="FFFFFF"/>
                              <w:spacing w:before="100" w:beforeAutospacing="1" w:after="100" w:afterAutospacing="1"/>
                              <w:rPr>
                                <w:rFonts w:ascii="Noto Serif" w:hAnsi="Noto Serif" w:cs="Noto Serif"/>
                                <w:color w:val="333333"/>
                              </w:rPr>
                            </w:pPr>
                            <w:r>
                              <w:rPr>
                                <w:rFonts w:ascii="Aptos" w:hAnsi="Aptos"/>
                                <w:color w:val="000000"/>
                                <w:shd w:val="clear" w:color="auto" w:fill="FFFFFF"/>
                              </w:rPr>
                              <w:t>Nurturing a culture of GRIT (Goals/Respect/Integrity/</w:t>
                            </w:r>
                            <w:proofErr w:type="gramStart"/>
                            <w:r>
                              <w:rPr>
                                <w:rFonts w:ascii="Aptos" w:hAnsi="Aptos"/>
                                <w:color w:val="000000"/>
                                <w:shd w:val="clear" w:color="auto" w:fill="FFFFFF"/>
                              </w:rPr>
                              <w:t>Teamwork)  to</w:t>
                            </w:r>
                            <w:proofErr w:type="gramEnd"/>
                            <w:r>
                              <w:rPr>
                                <w:rFonts w:ascii="Aptos" w:hAnsi="Aptos"/>
                                <w:color w:val="000000"/>
                                <w:shd w:val="clear" w:color="auto" w:fill="FFFFFF"/>
                              </w:rPr>
                              <w:t xml:space="preserve"> prepare </w:t>
                            </w:r>
                            <w:r w:rsidRPr="00954C57">
                              <w:rPr>
                                <w:rFonts w:ascii="Aptos" w:hAnsi="Aptos"/>
                                <w:b/>
                                <w:bCs/>
                                <w:color w:val="000000"/>
                                <w:u w:val="single"/>
                                <w:shd w:val="clear" w:color="auto" w:fill="FFFFFF"/>
                              </w:rPr>
                              <w:t>all</w:t>
                            </w:r>
                            <w:r>
                              <w:rPr>
                                <w:rFonts w:ascii="Aptos" w:hAnsi="Aptos"/>
                                <w:color w:val="000000"/>
                                <w:shd w:val="clear" w:color="auto" w:fill="FFFFFF"/>
                              </w:rPr>
                              <w:t xml:space="preserve"> students for success in academic and personal endeavors.</w:t>
                            </w:r>
                          </w:p>
                          <w:p w14:paraId="3152027C" w14:textId="77777777" w:rsid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Vision</w:t>
                            </w:r>
                          </w:p>
                          <w:p w14:paraId="5E1C700C" w14:textId="3B108B8D" w:rsidR="0005181F" w:rsidRDefault="00954C57" w:rsidP="00954C57">
                            <w:pPr>
                              <w:shd w:val="clear" w:color="auto" w:fill="FFFFFF"/>
                              <w:spacing w:before="100" w:beforeAutospacing="1" w:after="100" w:afterAutospacing="1"/>
                              <w:rPr>
                                <w:rFonts w:ascii="Aptos" w:hAnsi="Aptos"/>
                                <w:color w:val="000000"/>
                              </w:rPr>
                            </w:pPr>
                            <w:r>
                              <w:rPr>
                                <w:rFonts w:ascii="Noto Serif" w:hAnsi="Noto Serif" w:cs="Noto Serif"/>
                                <w:b/>
                                <w:bCs/>
                                <w:color w:val="333333"/>
                              </w:rPr>
                              <w:t xml:space="preserve">GATORS:   </w:t>
                            </w:r>
                            <w:r w:rsidR="0005181F" w:rsidRPr="00954C57">
                              <w:rPr>
                                <w:rFonts w:ascii="Aptos" w:hAnsi="Aptos"/>
                                <w:b/>
                                <w:bCs/>
                                <w:color w:val="000000"/>
                                <w:u w:val="single"/>
                              </w:rPr>
                              <w:t>G</w:t>
                            </w:r>
                            <w:r w:rsidR="0005181F">
                              <w:rPr>
                                <w:rFonts w:ascii="Aptos" w:hAnsi="Aptos"/>
                                <w:color w:val="000000"/>
                              </w:rPr>
                              <w:t xml:space="preserve">oals can be </w:t>
                            </w:r>
                            <w:r w:rsidR="0005181F" w:rsidRPr="006B2240">
                              <w:rPr>
                                <w:rFonts w:ascii="Aptos" w:hAnsi="Aptos"/>
                                <w:b/>
                                <w:bCs/>
                                <w:color w:val="000000"/>
                                <w:u w:val="single"/>
                              </w:rPr>
                              <w:t>A</w:t>
                            </w:r>
                            <w:r w:rsidR="0005181F">
                              <w:rPr>
                                <w:rFonts w:ascii="Aptos" w:hAnsi="Aptos"/>
                                <w:color w:val="000000"/>
                              </w:rPr>
                              <w:t xml:space="preserve">chieved through </w:t>
                            </w:r>
                            <w:r w:rsidR="0005181F" w:rsidRPr="00954C57">
                              <w:rPr>
                                <w:rFonts w:ascii="Aptos" w:hAnsi="Aptos"/>
                                <w:b/>
                                <w:bCs/>
                                <w:color w:val="000000"/>
                                <w:u w:val="single"/>
                              </w:rPr>
                              <w:t>T</w:t>
                            </w:r>
                            <w:r w:rsidR="0005181F">
                              <w:rPr>
                                <w:rFonts w:ascii="Aptos" w:hAnsi="Aptos"/>
                                <w:color w:val="000000"/>
                              </w:rPr>
                              <w:t xml:space="preserve">eamwork, </w:t>
                            </w:r>
                            <w:r w:rsidR="0005181F" w:rsidRPr="00954C57">
                              <w:rPr>
                                <w:rFonts w:ascii="Aptos" w:hAnsi="Aptos"/>
                                <w:b/>
                                <w:bCs/>
                                <w:color w:val="000000"/>
                                <w:u w:val="single"/>
                              </w:rPr>
                              <w:t>O</w:t>
                            </w:r>
                            <w:r w:rsidR="0005181F">
                              <w:rPr>
                                <w:rFonts w:ascii="Aptos" w:hAnsi="Aptos"/>
                                <w:color w:val="000000"/>
                              </w:rPr>
                              <w:t xml:space="preserve">ptimism </w:t>
                            </w:r>
                            <w:r w:rsidR="004053A8">
                              <w:rPr>
                                <w:rFonts w:ascii="Aptos" w:hAnsi="Aptos"/>
                                <w:color w:val="000000"/>
                              </w:rPr>
                              <w:t>and Responsibility</w:t>
                            </w:r>
                            <w:r w:rsidR="0005181F">
                              <w:rPr>
                                <w:rFonts w:ascii="Aptos" w:hAnsi="Aptos"/>
                                <w:color w:val="000000"/>
                              </w:rPr>
                              <w:t xml:space="preserve"> to attain </w:t>
                            </w:r>
                            <w:r w:rsidR="0005181F" w:rsidRPr="00954C57">
                              <w:rPr>
                                <w:rFonts w:ascii="Aptos" w:hAnsi="Aptos"/>
                                <w:b/>
                                <w:bCs/>
                                <w:color w:val="000000"/>
                                <w:u w:val="single"/>
                              </w:rPr>
                              <w:t>S</w:t>
                            </w:r>
                            <w:r w:rsidR="0005181F">
                              <w:rPr>
                                <w:rFonts w:ascii="Aptos" w:hAnsi="Aptos"/>
                                <w:color w:val="000000"/>
                              </w:rPr>
                              <w:t>uccess.</w:t>
                            </w:r>
                          </w:p>
                          <w:p w14:paraId="1FF59FB6" w14:textId="77777777" w:rsidR="0005181F" w:rsidRPr="00140D00" w:rsidRDefault="0005181F" w:rsidP="00353BF9">
                            <w:pPr>
                              <w:shd w:val="clear" w:color="auto" w:fill="FFFFFF"/>
                              <w:spacing w:before="100" w:beforeAutospacing="1" w:after="100" w:afterAutospacing="1"/>
                              <w:rPr>
                                <w:rFonts w:ascii="Noto Serif" w:hAnsi="Noto Serif" w:cs="Noto Serif"/>
                                <w:color w:val="333333"/>
                              </w:rPr>
                            </w:pPr>
                          </w:p>
                          <w:p w14:paraId="32362930" w14:textId="77777777" w:rsidR="00982CE0" w:rsidRDefault="00982C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84305" id="Text Box 25" o:spid="_x0000_s1035" type="#_x0000_t202" style="position:absolute;margin-left:585.6pt;margin-top:6.6pt;width:636.8pt;height:356.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V5HAIAADMEAAAOAAAAZHJzL2Uyb0RvYy54bWysU9tu2zAMfR+wfxD0vthJnSU14hRdugwD&#10;ugvQ7QNkWbaFyaImKbGzry8lu2l2exmmB4EUqUPykNzcDJ0iR2GdBF3Q+SylRGgOldRNQb9+2b9a&#10;U+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">
                <v:textbox>
                  <w:txbxContent>
                    <w:p w14:paraId="52D6B302" w14:textId="77777777" w:rsidR="00353BF9" w:rsidRP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Purpose</w:t>
                      </w:r>
                    </w:p>
                    <w:p w14:paraId="119E2840" w14:textId="143B7AC9" w:rsidR="00353BF9" w:rsidRPr="00A25442" w:rsidRDefault="00353BF9" w:rsidP="00353BF9">
                      <w:pPr>
                        <w:shd w:val="clear" w:color="auto" w:fill="FFFFFF"/>
                        <w:rPr>
                          <w:rFonts w:ascii="Calibri" w:hAnsi="Calibri" w:cs="Calibri"/>
                          <w:color w:val="333333"/>
                        </w:rPr>
                      </w:pPr>
                      <w:r w:rsidRPr="00A25442">
                        <w:rPr>
                          <w:rFonts w:ascii="Noto Serif" w:hAnsi="Noto Serif" w:cs="Noto Serif"/>
                          <w:color w:val="333333"/>
                          <w:bdr w:val="none" w:sz="0" w:space="0" w:color="auto" w:frame="1"/>
                        </w:rPr>
                        <w:t xml:space="preserve">As stakeholders, we believe it is our privilege to inspire each student to think, learn, achieve, and care. Academically, we will provide a rigorous learning environment with supportive instruction that challenges and motivates learners to strive for excellence. Socially, we will lay the foundation for students to embrace the determination required to be successful in all areas of life through a "growth mindset" and G.R.I.T., Goals, Respect, Integrity, and </w:t>
                      </w:r>
                      <w:r w:rsidR="00287C17" w:rsidRPr="00A25442">
                        <w:rPr>
                          <w:rFonts w:ascii="Noto Serif" w:hAnsi="Noto Serif" w:cs="Noto Serif"/>
                          <w:color w:val="333333"/>
                          <w:bdr w:val="none" w:sz="0" w:space="0" w:color="auto" w:frame="1"/>
                        </w:rPr>
                        <w:t>Teamwork</w:t>
                      </w:r>
                      <w:r w:rsidRPr="00A25442">
                        <w:rPr>
                          <w:rFonts w:ascii="Noto Serif" w:hAnsi="Noto Serif" w:cs="Noto Serif"/>
                          <w:color w:val="333333"/>
                          <w:bdr w:val="none" w:sz="0" w:space="0" w:color="auto" w:frame="1"/>
                        </w:rPr>
                        <w:t xml:space="preserve">. Additionally, we will provide our students with learning experiences that help them to master academic content, </w:t>
                      </w:r>
                      <w:r w:rsidR="006B2240" w:rsidRPr="00A25442">
                        <w:rPr>
                          <w:rFonts w:ascii="Noto Serif" w:hAnsi="Noto Serif" w:cs="Noto Serif"/>
                          <w:color w:val="333333"/>
                          <w:bdr w:val="none" w:sz="0" w:space="0" w:color="auto" w:frame="1"/>
                        </w:rPr>
                        <w:t>as well as</w:t>
                      </w:r>
                      <w:r w:rsidRPr="00A25442">
                        <w:rPr>
                          <w:rFonts w:ascii="Noto Serif" w:hAnsi="Noto Serif" w:cs="Noto Serif"/>
                          <w:color w:val="333333"/>
                          <w:bdr w:val="none" w:sz="0" w:space="0" w:color="auto" w:frame="1"/>
                        </w:rPr>
                        <w:t xml:space="preserve"> develop skills necessary to navigate this incredibly challenging time of their lives. Vocationally, we will continue to expose our students to a variety of available opportunities and career pathways. We feel our purpose is to empower students academically, socially and vocationally to participate in a global community.</w:t>
                      </w:r>
                    </w:p>
                    <w:p w14:paraId="7B7ACE87" w14:textId="77777777" w:rsid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Mission</w:t>
                      </w:r>
                    </w:p>
                    <w:p w14:paraId="1E88D56A" w14:textId="38FDE2C0" w:rsidR="004B6AC3" w:rsidRPr="00140D00" w:rsidRDefault="006E22B8" w:rsidP="00353BF9">
                      <w:pPr>
                        <w:shd w:val="clear" w:color="auto" w:fill="FFFFFF"/>
                        <w:spacing w:before="100" w:beforeAutospacing="1" w:after="100" w:afterAutospacing="1"/>
                        <w:rPr>
                          <w:rFonts w:ascii="Noto Serif" w:hAnsi="Noto Serif" w:cs="Noto Serif"/>
                          <w:color w:val="333333"/>
                        </w:rPr>
                      </w:pPr>
                      <w:r>
                        <w:rPr>
                          <w:rFonts w:ascii="Aptos" w:hAnsi="Aptos"/>
                          <w:color w:val="000000"/>
                          <w:shd w:val="clear" w:color="auto" w:fill="FFFFFF"/>
                        </w:rPr>
                        <w:t>Nurturing a culture of GRIT (Goals/Respect/Integrity/</w:t>
                      </w:r>
                      <w:proofErr w:type="gramStart"/>
                      <w:r>
                        <w:rPr>
                          <w:rFonts w:ascii="Aptos" w:hAnsi="Aptos"/>
                          <w:color w:val="000000"/>
                          <w:shd w:val="clear" w:color="auto" w:fill="FFFFFF"/>
                        </w:rPr>
                        <w:t>Teamwork)  to</w:t>
                      </w:r>
                      <w:proofErr w:type="gramEnd"/>
                      <w:r>
                        <w:rPr>
                          <w:rFonts w:ascii="Aptos" w:hAnsi="Aptos"/>
                          <w:color w:val="000000"/>
                          <w:shd w:val="clear" w:color="auto" w:fill="FFFFFF"/>
                        </w:rPr>
                        <w:t xml:space="preserve"> prepare </w:t>
                      </w:r>
                      <w:r w:rsidRPr="00954C57">
                        <w:rPr>
                          <w:rFonts w:ascii="Aptos" w:hAnsi="Aptos"/>
                          <w:b/>
                          <w:bCs/>
                          <w:color w:val="000000"/>
                          <w:u w:val="single"/>
                          <w:shd w:val="clear" w:color="auto" w:fill="FFFFFF"/>
                        </w:rPr>
                        <w:t>all</w:t>
                      </w:r>
                      <w:r>
                        <w:rPr>
                          <w:rFonts w:ascii="Aptos" w:hAnsi="Aptos"/>
                          <w:color w:val="000000"/>
                          <w:shd w:val="clear" w:color="auto" w:fill="FFFFFF"/>
                        </w:rPr>
                        <w:t xml:space="preserve"> students for success in academic and personal endeavors.</w:t>
                      </w:r>
                    </w:p>
                    <w:p w14:paraId="3152027C" w14:textId="77777777" w:rsidR="00353BF9" w:rsidRDefault="00353BF9" w:rsidP="00353BF9">
                      <w:pPr>
                        <w:shd w:val="clear" w:color="auto" w:fill="FFFFFF"/>
                        <w:spacing w:before="100" w:beforeAutospacing="1" w:after="100" w:afterAutospacing="1"/>
                        <w:rPr>
                          <w:rFonts w:ascii="Noto Serif" w:hAnsi="Noto Serif" w:cs="Noto Serif"/>
                          <w:b/>
                          <w:bCs/>
                          <w:color w:val="333333"/>
                        </w:rPr>
                      </w:pPr>
                      <w:r w:rsidRPr="00140D00">
                        <w:rPr>
                          <w:rFonts w:ascii="Noto Serif" w:hAnsi="Noto Serif" w:cs="Noto Serif"/>
                          <w:b/>
                          <w:bCs/>
                          <w:color w:val="333333"/>
                        </w:rPr>
                        <w:t>Our Vision</w:t>
                      </w:r>
                    </w:p>
                    <w:p w14:paraId="5E1C700C" w14:textId="3B108B8D" w:rsidR="0005181F" w:rsidRDefault="00954C57" w:rsidP="00954C57">
                      <w:pPr>
                        <w:shd w:val="clear" w:color="auto" w:fill="FFFFFF"/>
                        <w:spacing w:before="100" w:beforeAutospacing="1" w:after="100" w:afterAutospacing="1"/>
                        <w:rPr>
                          <w:rFonts w:ascii="Aptos" w:hAnsi="Aptos"/>
                          <w:color w:val="000000"/>
                        </w:rPr>
                      </w:pPr>
                      <w:r>
                        <w:rPr>
                          <w:rFonts w:ascii="Noto Serif" w:hAnsi="Noto Serif" w:cs="Noto Serif"/>
                          <w:b/>
                          <w:bCs/>
                          <w:color w:val="333333"/>
                        </w:rPr>
                        <w:t xml:space="preserve">GATORS:   </w:t>
                      </w:r>
                      <w:r w:rsidR="0005181F" w:rsidRPr="00954C57">
                        <w:rPr>
                          <w:rFonts w:ascii="Aptos" w:hAnsi="Aptos"/>
                          <w:b/>
                          <w:bCs/>
                          <w:color w:val="000000"/>
                          <w:u w:val="single"/>
                        </w:rPr>
                        <w:t>G</w:t>
                      </w:r>
                      <w:r w:rsidR="0005181F">
                        <w:rPr>
                          <w:rFonts w:ascii="Aptos" w:hAnsi="Aptos"/>
                          <w:color w:val="000000"/>
                        </w:rPr>
                        <w:t xml:space="preserve">oals can be </w:t>
                      </w:r>
                      <w:r w:rsidR="0005181F" w:rsidRPr="006B2240">
                        <w:rPr>
                          <w:rFonts w:ascii="Aptos" w:hAnsi="Aptos"/>
                          <w:b/>
                          <w:bCs/>
                          <w:color w:val="000000"/>
                          <w:u w:val="single"/>
                        </w:rPr>
                        <w:t>A</w:t>
                      </w:r>
                      <w:r w:rsidR="0005181F">
                        <w:rPr>
                          <w:rFonts w:ascii="Aptos" w:hAnsi="Aptos"/>
                          <w:color w:val="000000"/>
                        </w:rPr>
                        <w:t xml:space="preserve">chieved through </w:t>
                      </w:r>
                      <w:r w:rsidR="0005181F" w:rsidRPr="00954C57">
                        <w:rPr>
                          <w:rFonts w:ascii="Aptos" w:hAnsi="Aptos"/>
                          <w:b/>
                          <w:bCs/>
                          <w:color w:val="000000"/>
                          <w:u w:val="single"/>
                        </w:rPr>
                        <w:t>T</w:t>
                      </w:r>
                      <w:r w:rsidR="0005181F">
                        <w:rPr>
                          <w:rFonts w:ascii="Aptos" w:hAnsi="Aptos"/>
                          <w:color w:val="000000"/>
                        </w:rPr>
                        <w:t xml:space="preserve">eamwork, </w:t>
                      </w:r>
                      <w:r w:rsidR="0005181F" w:rsidRPr="00954C57">
                        <w:rPr>
                          <w:rFonts w:ascii="Aptos" w:hAnsi="Aptos"/>
                          <w:b/>
                          <w:bCs/>
                          <w:color w:val="000000"/>
                          <w:u w:val="single"/>
                        </w:rPr>
                        <w:t>O</w:t>
                      </w:r>
                      <w:r w:rsidR="0005181F">
                        <w:rPr>
                          <w:rFonts w:ascii="Aptos" w:hAnsi="Aptos"/>
                          <w:color w:val="000000"/>
                        </w:rPr>
                        <w:t xml:space="preserve">ptimism </w:t>
                      </w:r>
                      <w:r w:rsidR="004053A8">
                        <w:rPr>
                          <w:rFonts w:ascii="Aptos" w:hAnsi="Aptos"/>
                          <w:color w:val="000000"/>
                        </w:rPr>
                        <w:t>and Responsibility</w:t>
                      </w:r>
                      <w:r w:rsidR="0005181F">
                        <w:rPr>
                          <w:rFonts w:ascii="Aptos" w:hAnsi="Aptos"/>
                          <w:color w:val="000000"/>
                        </w:rPr>
                        <w:t xml:space="preserve"> to attain </w:t>
                      </w:r>
                      <w:r w:rsidR="0005181F" w:rsidRPr="00954C57">
                        <w:rPr>
                          <w:rFonts w:ascii="Aptos" w:hAnsi="Aptos"/>
                          <w:b/>
                          <w:bCs/>
                          <w:color w:val="000000"/>
                          <w:u w:val="single"/>
                        </w:rPr>
                        <w:t>S</w:t>
                      </w:r>
                      <w:r w:rsidR="0005181F">
                        <w:rPr>
                          <w:rFonts w:ascii="Aptos" w:hAnsi="Aptos"/>
                          <w:color w:val="000000"/>
                        </w:rPr>
                        <w:t>uccess.</w:t>
                      </w:r>
                    </w:p>
                    <w:p w14:paraId="1FF59FB6" w14:textId="77777777" w:rsidR="0005181F" w:rsidRPr="00140D00" w:rsidRDefault="0005181F" w:rsidP="00353BF9">
                      <w:pPr>
                        <w:shd w:val="clear" w:color="auto" w:fill="FFFFFF"/>
                        <w:spacing w:before="100" w:beforeAutospacing="1" w:after="100" w:afterAutospacing="1"/>
                        <w:rPr>
                          <w:rFonts w:ascii="Noto Serif" w:hAnsi="Noto Serif" w:cs="Noto Serif"/>
                          <w:color w:val="333333"/>
                        </w:rPr>
                      </w:pPr>
                    </w:p>
                    <w:p w14:paraId="32362930" w14:textId="77777777" w:rsidR="00982CE0" w:rsidRDefault="00982CE0"/>
                  </w:txbxContent>
                </v:textbox>
                <w10:wrap anchorx="margin"/>
              </v:shape>
            </w:pict>
          </mc:Fallback>
        </mc:AlternateContent>
      </w:r>
    </w:p>
    <w:p w14:paraId="33647083" w14:textId="77777777" w:rsidR="00CC1865" w:rsidRDefault="00CC1865" w:rsidP="00CC1865">
      <w:pPr>
        <w:rPr>
          <w:b/>
        </w:rPr>
      </w:pPr>
    </w:p>
    <w:p w14:paraId="2F3D298F" w14:textId="77777777" w:rsidR="00CC1865" w:rsidRDefault="00CC1865" w:rsidP="00CC1865">
      <w:pPr>
        <w:rPr>
          <w:b/>
        </w:rPr>
      </w:pPr>
    </w:p>
    <w:p w14:paraId="58700FDD" w14:textId="77777777" w:rsidR="00CC1865" w:rsidRDefault="00CC1865" w:rsidP="00CC1865">
      <w:pPr>
        <w:rPr>
          <w:b/>
        </w:rPr>
      </w:pPr>
    </w:p>
    <w:p w14:paraId="5E1D84F9" w14:textId="77777777" w:rsidR="00CC1865" w:rsidRDefault="00CC1865" w:rsidP="00CC1865">
      <w:pPr>
        <w:rPr>
          <w:b/>
        </w:rPr>
      </w:pPr>
    </w:p>
    <w:p w14:paraId="2D832FAE" w14:textId="77777777" w:rsidR="00CC1865" w:rsidRDefault="00CC1865" w:rsidP="00CC1865">
      <w:pPr>
        <w:rPr>
          <w:b/>
        </w:rPr>
      </w:pPr>
    </w:p>
    <w:p w14:paraId="1CC8FD48" w14:textId="77777777" w:rsidR="00CC1865" w:rsidRDefault="00CC1865" w:rsidP="00CC1865">
      <w:pPr>
        <w:rPr>
          <w:b/>
        </w:rPr>
      </w:pPr>
    </w:p>
    <w:p w14:paraId="65A9692D" w14:textId="77777777" w:rsidR="00CC1865" w:rsidRDefault="00CC1865" w:rsidP="00CC1865">
      <w:pPr>
        <w:rPr>
          <w:b/>
        </w:rPr>
      </w:pPr>
    </w:p>
    <w:p w14:paraId="2F34E221" w14:textId="77777777" w:rsidR="00457256" w:rsidRPr="0097766E" w:rsidRDefault="00D33E7A" w:rsidP="00353BF9">
      <w:pPr>
        <w:rPr>
          <w:b/>
          <w:color w:val="003399"/>
          <w:sz w:val="52"/>
          <w:szCs w:val="52"/>
        </w:rPr>
      </w:pPr>
      <w:r>
        <w:rPr>
          <w:noProof/>
        </w:rPr>
        <w:drawing>
          <wp:anchor distT="0" distB="0" distL="114300" distR="114300" simplePos="0" relativeHeight="251658242" behindDoc="0" locked="0" layoutInCell="1" allowOverlap="1" wp14:anchorId="1B7EE514" wp14:editId="371CED4B">
            <wp:simplePos x="0" y="0"/>
            <wp:positionH relativeFrom="column">
              <wp:posOffset>3390900</wp:posOffset>
            </wp:positionH>
            <wp:positionV relativeFrom="paragraph">
              <wp:posOffset>3295650</wp:posOffset>
            </wp:positionV>
            <wp:extent cx="1676556" cy="1335811"/>
            <wp:effectExtent l="0" t="0" r="0" b="0"/>
            <wp:wrapNone/>
            <wp:docPr id="3" name="Picture 3" descr="H:\Logo PCSD\Fina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 PCSD\Final 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556" cy="1335811"/>
                    </a:xfrm>
                    <a:prstGeom prst="rect">
                      <a:avLst/>
                    </a:prstGeom>
                    <a:noFill/>
                    <a:ln>
                      <a:noFill/>
                    </a:ln>
                  </pic:spPr>
                </pic:pic>
              </a:graphicData>
            </a:graphic>
            <wp14:sizeRelH relativeFrom="page">
              <wp14:pctWidth>0</wp14:pctWidth>
            </wp14:sizeRelH>
            <wp14:sizeRelV relativeFrom="page">
              <wp14:pctHeight>0</wp14:pctHeight>
            </wp14:sizeRelV>
          </wp:anchor>
        </w:drawing>
      </w:r>
      <w:r w:rsidR="00CC1865">
        <w:rPr>
          <w:b/>
        </w:rPr>
        <w:br w:type="page"/>
      </w:r>
    </w:p>
    <w:tbl>
      <w:tblPr>
        <w:tblW w:w="1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188"/>
        <w:gridCol w:w="2039"/>
        <w:gridCol w:w="2039"/>
        <w:gridCol w:w="2792"/>
        <w:gridCol w:w="2793"/>
      </w:tblGrid>
      <w:tr w:rsidR="006E0076" w:rsidRPr="009E572C" w14:paraId="54D58595" w14:textId="77777777" w:rsidTr="2B352176">
        <w:trPr>
          <w:trHeight w:val="870"/>
        </w:trPr>
        <w:tc>
          <w:tcPr>
            <w:tcW w:w="12910" w:type="dxa"/>
            <w:gridSpan w:val="6"/>
            <w:tcBorders>
              <w:top w:val="double" w:sz="4" w:space="0" w:color="auto"/>
              <w:left w:val="double" w:sz="4" w:space="0" w:color="auto"/>
              <w:bottom w:val="double" w:sz="4" w:space="0" w:color="auto"/>
              <w:right w:val="double" w:sz="4" w:space="0" w:color="auto"/>
            </w:tcBorders>
            <w:shd w:val="clear" w:color="auto" w:fill="002060"/>
          </w:tcPr>
          <w:p w14:paraId="34EDE701" w14:textId="77777777" w:rsidR="00D62255" w:rsidRPr="0018277C" w:rsidRDefault="00D62255" w:rsidP="00D62255">
            <w:pPr>
              <w:jc w:val="center"/>
              <w:rPr>
                <w:b/>
                <w:i/>
                <w:sz w:val="40"/>
                <w:szCs w:val="40"/>
              </w:rPr>
            </w:pPr>
            <w:r>
              <w:rPr>
                <w:b/>
                <w:i/>
                <w:sz w:val="40"/>
                <w:szCs w:val="40"/>
              </w:rPr>
              <w:lastRenderedPageBreak/>
              <w:t xml:space="preserve">Scoggins Middle School Improvement </w:t>
            </w:r>
            <w:r w:rsidRPr="009E572C">
              <w:rPr>
                <w:b/>
                <w:i/>
                <w:sz w:val="40"/>
                <w:szCs w:val="40"/>
              </w:rPr>
              <w:t>Action Plan</w:t>
            </w:r>
          </w:p>
          <w:p w14:paraId="25C3E2BD" w14:textId="77777777" w:rsidR="00D62255" w:rsidRDefault="00D62255" w:rsidP="00D62255">
            <w:pPr>
              <w:rPr>
                <w:b/>
                <w:i/>
                <w:sz w:val="28"/>
                <w:szCs w:val="28"/>
              </w:rPr>
            </w:pPr>
          </w:p>
          <w:p w14:paraId="66DE2A2D" w14:textId="08685264" w:rsidR="00D62255" w:rsidRPr="00FD7E4B" w:rsidRDefault="00D62255" w:rsidP="00D62255">
            <w:pPr>
              <w:rPr>
                <w:b/>
                <w:bCs/>
                <w:i/>
                <w:iCs/>
                <w:sz w:val="28"/>
                <w:szCs w:val="28"/>
              </w:rPr>
            </w:pPr>
            <w:r w:rsidRPr="00FD7E4B">
              <w:rPr>
                <w:b/>
                <w:bCs/>
                <w:i/>
                <w:iCs/>
                <w:sz w:val="28"/>
                <w:szCs w:val="28"/>
              </w:rPr>
              <w:t>SMART Goal 1:  During the 202</w:t>
            </w:r>
            <w:r>
              <w:rPr>
                <w:b/>
                <w:bCs/>
                <w:i/>
                <w:iCs/>
                <w:sz w:val="28"/>
                <w:szCs w:val="28"/>
              </w:rPr>
              <w:t>4</w:t>
            </w:r>
            <w:r w:rsidRPr="00FD7E4B">
              <w:rPr>
                <w:b/>
                <w:bCs/>
                <w:i/>
                <w:iCs/>
                <w:sz w:val="28"/>
                <w:szCs w:val="28"/>
              </w:rPr>
              <w:t>-2</w:t>
            </w:r>
            <w:r>
              <w:rPr>
                <w:b/>
                <w:bCs/>
                <w:i/>
                <w:iCs/>
                <w:sz w:val="28"/>
                <w:szCs w:val="28"/>
              </w:rPr>
              <w:t>5</w:t>
            </w:r>
            <w:r w:rsidRPr="00FD7E4B">
              <w:rPr>
                <w:b/>
                <w:bCs/>
                <w:i/>
                <w:iCs/>
                <w:sz w:val="28"/>
                <w:szCs w:val="28"/>
              </w:rPr>
              <w:t xml:space="preserve"> school year, we will increase the percentage of students scoring Level 3 or 4 on the ELA section of the Georgia Milestones Assessment.</w:t>
            </w:r>
          </w:p>
          <w:p w14:paraId="7404DF0E" w14:textId="77777777" w:rsidR="00D62255" w:rsidRPr="00FD7E4B" w:rsidRDefault="00D62255" w:rsidP="00D62255">
            <w:pPr>
              <w:rPr>
                <w:b/>
                <w:i/>
                <w:sz w:val="28"/>
                <w:szCs w:val="28"/>
              </w:rPr>
            </w:pPr>
          </w:p>
          <w:p w14:paraId="79EE0CB3" w14:textId="0AC286F9" w:rsidR="00D62255" w:rsidRPr="00FD7E4B" w:rsidRDefault="00D62255" w:rsidP="00D62255">
            <w:pPr>
              <w:pStyle w:val="ListParagraph"/>
              <w:numPr>
                <w:ilvl w:val="0"/>
                <w:numId w:val="16"/>
              </w:numPr>
              <w:rPr>
                <w:b/>
                <w:bCs/>
                <w:i/>
                <w:iCs/>
                <w:sz w:val="28"/>
                <w:szCs w:val="28"/>
              </w:rPr>
            </w:pPr>
            <w:r w:rsidRPr="00FD7E4B">
              <w:rPr>
                <w:b/>
                <w:bCs/>
                <w:i/>
                <w:iCs/>
                <w:sz w:val="28"/>
                <w:szCs w:val="28"/>
              </w:rPr>
              <w:t>The percentage of 6</w:t>
            </w:r>
            <w:r w:rsidRPr="00FD7E4B">
              <w:rPr>
                <w:b/>
                <w:bCs/>
                <w:i/>
                <w:iCs/>
                <w:sz w:val="28"/>
                <w:szCs w:val="28"/>
                <w:vertAlign w:val="superscript"/>
              </w:rPr>
              <w:t>th</w:t>
            </w:r>
            <w:r w:rsidRPr="00FD7E4B">
              <w:rPr>
                <w:b/>
                <w:bCs/>
                <w:i/>
                <w:iCs/>
                <w:sz w:val="28"/>
                <w:szCs w:val="28"/>
              </w:rPr>
              <w:t xml:space="preserve"> </w:t>
            </w:r>
            <w:r w:rsidRPr="4E2200EC">
              <w:rPr>
                <w:b/>
                <w:bCs/>
                <w:i/>
                <w:iCs/>
                <w:sz w:val="28"/>
                <w:szCs w:val="28"/>
              </w:rPr>
              <w:t>grade students</w:t>
            </w:r>
            <w:r w:rsidRPr="00FD7E4B">
              <w:rPr>
                <w:b/>
                <w:bCs/>
                <w:i/>
                <w:iCs/>
                <w:sz w:val="28"/>
                <w:szCs w:val="28"/>
              </w:rPr>
              <w:t xml:space="preserve"> scoring at Level 3 or 4 on the Georgia Milestones Assessment will increase from </w:t>
            </w:r>
            <w:r w:rsidR="00D30B33">
              <w:rPr>
                <w:b/>
                <w:bCs/>
                <w:i/>
                <w:iCs/>
                <w:sz w:val="28"/>
                <w:szCs w:val="28"/>
              </w:rPr>
              <w:t>52</w:t>
            </w:r>
            <w:r w:rsidR="00F82E1C">
              <w:rPr>
                <w:b/>
                <w:bCs/>
                <w:i/>
                <w:iCs/>
                <w:sz w:val="28"/>
                <w:szCs w:val="28"/>
              </w:rPr>
              <w:t>.</w:t>
            </w:r>
            <w:r w:rsidR="00D30B33">
              <w:rPr>
                <w:b/>
                <w:bCs/>
                <w:i/>
                <w:iCs/>
                <w:sz w:val="28"/>
                <w:szCs w:val="28"/>
              </w:rPr>
              <w:t>7</w:t>
            </w:r>
            <w:r w:rsidR="00F82E1C">
              <w:rPr>
                <w:b/>
                <w:bCs/>
                <w:i/>
                <w:iCs/>
                <w:sz w:val="28"/>
                <w:szCs w:val="28"/>
              </w:rPr>
              <w:t xml:space="preserve"> </w:t>
            </w:r>
            <w:r w:rsidRPr="00FD7E4B">
              <w:rPr>
                <w:b/>
                <w:bCs/>
                <w:i/>
                <w:iCs/>
                <w:sz w:val="28"/>
                <w:szCs w:val="28"/>
              </w:rPr>
              <w:t xml:space="preserve">% in Spring 2024 to </w:t>
            </w:r>
            <w:r w:rsidR="7F029139" w:rsidRPr="0706286B">
              <w:rPr>
                <w:b/>
                <w:bCs/>
                <w:i/>
                <w:iCs/>
                <w:sz w:val="28"/>
                <w:szCs w:val="28"/>
              </w:rPr>
              <w:t>54</w:t>
            </w:r>
            <w:r w:rsidR="7F029139" w:rsidRPr="08ADCA09">
              <w:rPr>
                <w:b/>
                <w:bCs/>
                <w:i/>
                <w:iCs/>
                <w:sz w:val="28"/>
                <w:szCs w:val="28"/>
              </w:rPr>
              <w:t>.</w:t>
            </w:r>
            <w:r w:rsidR="7F029139" w:rsidRPr="10DB3623">
              <w:rPr>
                <w:b/>
                <w:bCs/>
                <w:i/>
                <w:iCs/>
                <w:sz w:val="28"/>
                <w:szCs w:val="28"/>
              </w:rPr>
              <w:t xml:space="preserve">7% </w:t>
            </w:r>
            <w:r w:rsidRPr="10DB3623">
              <w:rPr>
                <w:b/>
                <w:bCs/>
                <w:i/>
                <w:iCs/>
                <w:sz w:val="28"/>
                <w:szCs w:val="28"/>
              </w:rPr>
              <w:t>in</w:t>
            </w:r>
            <w:r w:rsidRPr="00FD7E4B">
              <w:rPr>
                <w:b/>
                <w:bCs/>
                <w:i/>
                <w:iCs/>
                <w:sz w:val="28"/>
                <w:szCs w:val="28"/>
              </w:rPr>
              <w:t xml:space="preserve"> Spring 2025.</w:t>
            </w:r>
          </w:p>
          <w:p w14:paraId="3C6A2F88" w14:textId="5D255CF1" w:rsidR="00D62255" w:rsidRDefault="00D62255" w:rsidP="00D62255">
            <w:pPr>
              <w:pStyle w:val="ListParagraph"/>
              <w:numPr>
                <w:ilvl w:val="0"/>
                <w:numId w:val="16"/>
              </w:numPr>
              <w:rPr>
                <w:b/>
                <w:bCs/>
                <w:i/>
                <w:iCs/>
                <w:color w:val="FFFFFF" w:themeColor="background1"/>
                <w:sz w:val="28"/>
                <w:szCs w:val="28"/>
              </w:rPr>
            </w:pPr>
            <w:r w:rsidRPr="00FD7E4B">
              <w:rPr>
                <w:b/>
                <w:bCs/>
                <w:i/>
                <w:iCs/>
                <w:color w:val="FFFFFF" w:themeColor="background1"/>
                <w:sz w:val="28"/>
                <w:szCs w:val="28"/>
              </w:rPr>
              <w:t>The</w:t>
            </w:r>
            <w:r w:rsidRPr="4DB36C72">
              <w:rPr>
                <w:b/>
                <w:bCs/>
                <w:i/>
                <w:iCs/>
                <w:color w:val="FFFFFF" w:themeColor="background1"/>
                <w:sz w:val="28"/>
                <w:szCs w:val="28"/>
              </w:rPr>
              <w:t xml:space="preserve"> percentage of 7th grade students scoring at Level</w:t>
            </w:r>
            <w:r>
              <w:rPr>
                <w:b/>
                <w:bCs/>
                <w:i/>
                <w:iCs/>
                <w:color w:val="FFFFFF" w:themeColor="background1"/>
                <w:sz w:val="28"/>
                <w:szCs w:val="28"/>
              </w:rPr>
              <w:t xml:space="preserve"> </w:t>
            </w:r>
            <w:r w:rsidRPr="4DB36C72">
              <w:rPr>
                <w:b/>
                <w:bCs/>
                <w:i/>
                <w:iCs/>
                <w:color w:val="FFFFFF" w:themeColor="background1"/>
                <w:sz w:val="28"/>
                <w:szCs w:val="28"/>
              </w:rPr>
              <w:t>3</w:t>
            </w:r>
            <w:r>
              <w:rPr>
                <w:b/>
                <w:bCs/>
                <w:i/>
                <w:iCs/>
                <w:color w:val="FFFFFF" w:themeColor="background1"/>
                <w:sz w:val="28"/>
                <w:szCs w:val="28"/>
              </w:rPr>
              <w:t xml:space="preserve"> </w:t>
            </w:r>
            <w:r w:rsidRPr="4DB36C72">
              <w:rPr>
                <w:b/>
                <w:bCs/>
                <w:i/>
                <w:iCs/>
                <w:color w:val="FFFFFF" w:themeColor="background1"/>
                <w:sz w:val="28"/>
                <w:szCs w:val="28"/>
              </w:rPr>
              <w:t>or 4 on the Georgia Milestones Assessment will increase from</w:t>
            </w:r>
            <w:r w:rsidR="00F82E1C">
              <w:rPr>
                <w:b/>
                <w:bCs/>
                <w:i/>
                <w:iCs/>
                <w:color w:val="FFFFFF" w:themeColor="background1"/>
                <w:sz w:val="28"/>
                <w:szCs w:val="28"/>
              </w:rPr>
              <w:t xml:space="preserve"> </w:t>
            </w:r>
            <w:r w:rsidR="00D30B33">
              <w:rPr>
                <w:b/>
                <w:bCs/>
                <w:i/>
                <w:iCs/>
                <w:color w:val="FFFFFF" w:themeColor="background1"/>
                <w:sz w:val="28"/>
                <w:szCs w:val="28"/>
              </w:rPr>
              <w:t>39</w:t>
            </w:r>
            <w:r w:rsidR="00F82E1C">
              <w:rPr>
                <w:b/>
                <w:bCs/>
                <w:i/>
                <w:iCs/>
                <w:color w:val="FFFFFF" w:themeColor="background1"/>
                <w:sz w:val="28"/>
                <w:szCs w:val="28"/>
              </w:rPr>
              <w:t>.3</w:t>
            </w:r>
            <w:r w:rsidRPr="4DB36C72">
              <w:rPr>
                <w:b/>
                <w:bCs/>
                <w:i/>
                <w:iCs/>
                <w:color w:val="FFFFFF" w:themeColor="background1"/>
                <w:sz w:val="28"/>
                <w:szCs w:val="28"/>
              </w:rPr>
              <w:t>% in Spring 202</w:t>
            </w:r>
            <w:r>
              <w:rPr>
                <w:b/>
                <w:bCs/>
                <w:i/>
                <w:iCs/>
                <w:color w:val="FFFFFF" w:themeColor="background1"/>
                <w:sz w:val="28"/>
                <w:szCs w:val="28"/>
              </w:rPr>
              <w:t>4</w:t>
            </w:r>
            <w:r w:rsidRPr="4DB36C72">
              <w:rPr>
                <w:b/>
                <w:bCs/>
                <w:i/>
                <w:iCs/>
                <w:color w:val="FFFFFF" w:themeColor="background1"/>
                <w:sz w:val="28"/>
                <w:szCs w:val="28"/>
              </w:rPr>
              <w:t xml:space="preserve"> to </w:t>
            </w:r>
            <w:r w:rsidR="2A712067" w:rsidRPr="3E1CA048">
              <w:rPr>
                <w:b/>
                <w:bCs/>
                <w:i/>
                <w:iCs/>
                <w:color w:val="FFFFFF" w:themeColor="background1"/>
                <w:sz w:val="28"/>
                <w:szCs w:val="28"/>
              </w:rPr>
              <w:t>43</w:t>
            </w:r>
            <w:r w:rsidR="2A712067" w:rsidRPr="432BC51D">
              <w:rPr>
                <w:b/>
                <w:bCs/>
                <w:i/>
                <w:iCs/>
                <w:color w:val="FFFFFF" w:themeColor="background1"/>
                <w:sz w:val="28"/>
                <w:szCs w:val="28"/>
              </w:rPr>
              <w:t>.6</w:t>
            </w:r>
            <w:r w:rsidRPr="432BC51D">
              <w:rPr>
                <w:b/>
                <w:bCs/>
                <w:i/>
                <w:iCs/>
                <w:color w:val="FFFFFF" w:themeColor="background1"/>
                <w:sz w:val="28"/>
                <w:szCs w:val="28"/>
              </w:rPr>
              <w:t>%</w:t>
            </w:r>
            <w:r w:rsidRPr="4DB36C72">
              <w:rPr>
                <w:b/>
                <w:bCs/>
                <w:i/>
                <w:iCs/>
                <w:color w:val="FFFFFF" w:themeColor="background1"/>
                <w:sz w:val="28"/>
                <w:szCs w:val="28"/>
              </w:rPr>
              <w:t xml:space="preserve"> in Spring 202</w:t>
            </w:r>
            <w:r>
              <w:rPr>
                <w:b/>
                <w:bCs/>
                <w:i/>
                <w:iCs/>
                <w:color w:val="FFFFFF" w:themeColor="background1"/>
                <w:sz w:val="28"/>
                <w:szCs w:val="28"/>
              </w:rPr>
              <w:t>5</w:t>
            </w:r>
            <w:r w:rsidR="168D2E41" w:rsidRPr="2D81736A">
              <w:rPr>
                <w:b/>
                <w:bCs/>
                <w:i/>
                <w:iCs/>
                <w:color w:val="FFFFFF" w:themeColor="background1"/>
                <w:sz w:val="28"/>
                <w:szCs w:val="28"/>
              </w:rPr>
              <w:t>.</w:t>
            </w:r>
          </w:p>
          <w:p w14:paraId="21BEC129" w14:textId="2DF44D0C" w:rsidR="00F67927" w:rsidRDefault="00D62255" w:rsidP="00D62255">
            <w:pPr>
              <w:pStyle w:val="ListParagraph"/>
              <w:numPr>
                <w:ilvl w:val="0"/>
                <w:numId w:val="16"/>
              </w:numPr>
              <w:rPr>
                <w:b/>
                <w:i/>
                <w:sz w:val="28"/>
                <w:szCs w:val="28"/>
              </w:rPr>
            </w:pPr>
            <w:r>
              <w:rPr>
                <w:b/>
                <w:bCs/>
                <w:i/>
                <w:iCs/>
                <w:color w:val="FFFFFF" w:themeColor="background1"/>
                <w:sz w:val="28"/>
                <w:szCs w:val="28"/>
              </w:rPr>
              <w:t>T</w:t>
            </w:r>
            <w:r w:rsidRPr="4DB36C72">
              <w:rPr>
                <w:b/>
                <w:bCs/>
                <w:i/>
                <w:iCs/>
                <w:sz w:val="28"/>
                <w:szCs w:val="28"/>
              </w:rPr>
              <w:t>he percentage of 8</w:t>
            </w:r>
            <w:r w:rsidRPr="4DB36C72">
              <w:rPr>
                <w:b/>
                <w:bCs/>
                <w:i/>
                <w:iCs/>
                <w:sz w:val="28"/>
                <w:szCs w:val="28"/>
                <w:vertAlign w:val="superscript"/>
              </w:rPr>
              <w:t>th</w:t>
            </w:r>
            <w:r w:rsidRPr="4DB36C72">
              <w:rPr>
                <w:b/>
                <w:bCs/>
                <w:i/>
                <w:iCs/>
                <w:sz w:val="28"/>
                <w:szCs w:val="28"/>
              </w:rPr>
              <w:t xml:space="preserve"> grade students scoring at Level </w:t>
            </w:r>
            <w:r w:rsidRPr="4DB36C72">
              <w:rPr>
                <w:b/>
                <w:bCs/>
                <w:i/>
                <w:iCs/>
                <w:color w:val="FFFFFF" w:themeColor="background1"/>
                <w:sz w:val="28"/>
                <w:szCs w:val="28"/>
              </w:rPr>
              <w:t>3</w:t>
            </w:r>
            <w:r>
              <w:rPr>
                <w:b/>
                <w:bCs/>
                <w:i/>
                <w:iCs/>
                <w:color w:val="FFFFFF" w:themeColor="background1"/>
                <w:sz w:val="28"/>
                <w:szCs w:val="28"/>
              </w:rPr>
              <w:t xml:space="preserve"> </w:t>
            </w:r>
            <w:r w:rsidRPr="4DB36C72">
              <w:rPr>
                <w:b/>
                <w:bCs/>
                <w:i/>
                <w:iCs/>
                <w:color w:val="FFFFFF" w:themeColor="background1"/>
                <w:sz w:val="28"/>
                <w:szCs w:val="28"/>
              </w:rPr>
              <w:t>or 4</w:t>
            </w:r>
            <w:r w:rsidRPr="3D7978B5">
              <w:rPr>
                <w:b/>
                <w:i/>
                <w:color w:val="FFFFFF" w:themeColor="background1"/>
                <w:sz w:val="28"/>
                <w:szCs w:val="28"/>
              </w:rPr>
              <w:t xml:space="preserve"> on</w:t>
            </w:r>
            <w:r w:rsidRPr="4DB36C72">
              <w:rPr>
                <w:b/>
                <w:bCs/>
                <w:i/>
                <w:iCs/>
                <w:sz w:val="28"/>
                <w:szCs w:val="28"/>
              </w:rPr>
              <w:t xml:space="preserve"> the Georgia Milestones Assessment will increase from </w:t>
            </w:r>
            <w:r w:rsidR="00D30B33">
              <w:rPr>
                <w:b/>
                <w:bCs/>
                <w:i/>
                <w:iCs/>
                <w:sz w:val="28"/>
                <w:szCs w:val="28"/>
              </w:rPr>
              <w:t>41.3</w:t>
            </w:r>
            <w:r w:rsidRPr="4DB36C72">
              <w:rPr>
                <w:b/>
                <w:bCs/>
                <w:i/>
                <w:iCs/>
                <w:sz w:val="28"/>
                <w:szCs w:val="28"/>
              </w:rPr>
              <w:t>% in Spring 202</w:t>
            </w:r>
            <w:r>
              <w:rPr>
                <w:b/>
                <w:bCs/>
                <w:i/>
                <w:iCs/>
                <w:sz w:val="28"/>
                <w:szCs w:val="28"/>
              </w:rPr>
              <w:t>4</w:t>
            </w:r>
            <w:r w:rsidRPr="4DB36C72">
              <w:rPr>
                <w:b/>
                <w:bCs/>
                <w:i/>
                <w:iCs/>
                <w:sz w:val="28"/>
                <w:szCs w:val="28"/>
              </w:rPr>
              <w:t xml:space="preserve"> to </w:t>
            </w:r>
            <w:r w:rsidR="1B756D9C" w:rsidRPr="15E55348">
              <w:rPr>
                <w:b/>
                <w:bCs/>
                <w:i/>
                <w:iCs/>
                <w:sz w:val="28"/>
                <w:szCs w:val="28"/>
              </w:rPr>
              <w:t>4</w:t>
            </w:r>
            <w:r w:rsidR="7F934EF8" w:rsidRPr="15E55348">
              <w:rPr>
                <w:b/>
                <w:bCs/>
                <w:i/>
                <w:iCs/>
                <w:sz w:val="28"/>
                <w:szCs w:val="28"/>
              </w:rPr>
              <w:t>5.7</w:t>
            </w:r>
            <w:r w:rsidRPr="38EF9C9F">
              <w:rPr>
                <w:b/>
                <w:bCs/>
                <w:i/>
                <w:iCs/>
                <w:sz w:val="28"/>
                <w:szCs w:val="28"/>
              </w:rPr>
              <w:t>%</w:t>
            </w:r>
            <w:r w:rsidRPr="4DB36C72">
              <w:rPr>
                <w:b/>
                <w:bCs/>
                <w:i/>
                <w:iCs/>
                <w:sz w:val="28"/>
                <w:szCs w:val="28"/>
              </w:rPr>
              <w:t xml:space="preserve"> in Spring 202</w:t>
            </w:r>
            <w:r>
              <w:rPr>
                <w:b/>
                <w:bCs/>
                <w:i/>
                <w:iCs/>
                <w:sz w:val="28"/>
                <w:szCs w:val="28"/>
              </w:rPr>
              <w:t>5</w:t>
            </w:r>
            <w:r w:rsidRPr="4DB36C72">
              <w:rPr>
                <w:b/>
                <w:bCs/>
                <w:i/>
                <w:iCs/>
                <w:sz w:val="28"/>
                <w:szCs w:val="28"/>
              </w:rPr>
              <w:t>.</w:t>
            </w:r>
          </w:p>
        </w:tc>
      </w:tr>
      <w:tr w:rsidR="002F35DB" w:rsidRPr="009E572C" w14:paraId="65E6BC0D" w14:textId="77777777" w:rsidTr="2B352176">
        <w:trPr>
          <w:trHeight w:val="300"/>
        </w:trPr>
        <w:tc>
          <w:tcPr>
            <w:tcW w:w="12910" w:type="dxa"/>
            <w:gridSpan w:val="6"/>
            <w:tcBorders>
              <w:top w:val="double" w:sz="4" w:space="0" w:color="auto"/>
              <w:left w:val="double" w:sz="4" w:space="0" w:color="auto"/>
              <w:bottom w:val="double" w:sz="4" w:space="0" w:color="auto"/>
              <w:right w:val="double" w:sz="4" w:space="0" w:color="auto"/>
            </w:tcBorders>
            <w:shd w:val="clear" w:color="auto" w:fill="002060"/>
          </w:tcPr>
          <w:p w14:paraId="26587095" w14:textId="77777777" w:rsidR="00F67927" w:rsidRDefault="00F67927"/>
        </w:tc>
      </w:tr>
      <w:tr w:rsidR="003050C4" w:rsidRPr="009E572C" w14:paraId="7F290A4E" w14:textId="77777777" w:rsidTr="2B352176">
        <w:trPr>
          <w:trHeight w:val="555"/>
          <w:tblHeader/>
        </w:trPr>
        <w:tc>
          <w:tcPr>
            <w:tcW w:w="1059" w:type="dxa"/>
            <w:vMerge w:val="restart"/>
            <w:tcBorders>
              <w:top w:val="double" w:sz="4" w:space="0" w:color="auto"/>
              <w:left w:val="double" w:sz="4" w:space="0" w:color="auto"/>
              <w:right w:val="double" w:sz="4" w:space="0" w:color="auto"/>
            </w:tcBorders>
            <w:shd w:val="clear" w:color="auto" w:fill="FFC000"/>
          </w:tcPr>
          <w:p w14:paraId="2B18CF46" w14:textId="26FD65D7" w:rsidR="003050C4" w:rsidRPr="00670CF3" w:rsidRDefault="003050C4" w:rsidP="006716C5">
            <w:pPr>
              <w:jc w:val="center"/>
              <w:rPr>
                <w:b/>
                <w:sz w:val="22"/>
              </w:rPr>
            </w:pPr>
            <w:r>
              <w:rPr>
                <w:b/>
                <w:sz w:val="22"/>
              </w:rPr>
              <w:t>Strategic</w:t>
            </w:r>
            <w:r w:rsidRPr="00670CF3">
              <w:rPr>
                <w:b/>
                <w:sz w:val="22"/>
              </w:rPr>
              <w:t xml:space="preserve"> Goal Area        </w:t>
            </w:r>
          </w:p>
          <w:p w14:paraId="71D47BF4" w14:textId="7D0E9E9C" w:rsidR="003050C4" w:rsidRDefault="000B3328" w:rsidP="001C4BC7">
            <w:pPr>
              <w:jc w:val="center"/>
              <w:rPr>
                <w:b/>
              </w:rPr>
            </w:pPr>
            <w:r>
              <w:rPr>
                <w:b/>
              </w:rPr>
              <w:t xml:space="preserve"> </w:t>
            </w:r>
          </w:p>
        </w:tc>
        <w:tc>
          <w:tcPr>
            <w:tcW w:w="2188" w:type="dxa"/>
            <w:vMerge w:val="restart"/>
            <w:tcBorders>
              <w:top w:val="double" w:sz="4" w:space="0" w:color="auto"/>
              <w:left w:val="double" w:sz="4" w:space="0" w:color="auto"/>
              <w:right w:val="double" w:sz="4" w:space="0" w:color="auto"/>
            </w:tcBorders>
            <w:shd w:val="clear" w:color="auto" w:fill="FFC000"/>
          </w:tcPr>
          <w:p w14:paraId="7FA44370" w14:textId="77777777" w:rsidR="003050C4" w:rsidRDefault="003050C4" w:rsidP="009E572C">
            <w:pPr>
              <w:jc w:val="center"/>
              <w:rPr>
                <w:b/>
              </w:rPr>
            </w:pPr>
          </w:p>
          <w:p w14:paraId="1379DA8C" w14:textId="2E07BDBB" w:rsidR="003050C4" w:rsidRDefault="003050C4" w:rsidP="009E572C">
            <w:pPr>
              <w:jc w:val="center"/>
              <w:rPr>
                <w:b/>
              </w:rPr>
            </w:pPr>
            <w:r w:rsidRPr="009E572C">
              <w:rPr>
                <w:b/>
              </w:rPr>
              <w:t>Action Steps</w:t>
            </w:r>
          </w:p>
          <w:p w14:paraId="5BBC0D02" w14:textId="7ACD9847" w:rsidR="0053080A" w:rsidRPr="009E572C" w:rsidRDefault="0053080A" w:rsidP="009E572C">
            <w:pPr>
              <w:jc w:val="center"/>
              <w:rPr>
                <w:b/>
              </w:rPr>
            </w:pPr>
          </w:p>
        </w:tc>
        <w:tc>
          <w:tcPr>
            <w:tcW w:w="2039" w:type="dxa"/>
            <w:vMerge w:val="restart"/>
            <w:tcBorders>
              <w:top w:val="double" w:sz="4" w:space="0" w:color="auto"/>
              <w:left w:val="double" w:sz="4" w:space="0" w:color="auto"/>
              <w:right w:val="double" w:sz="4" w:space="0" w:color="auto"/>
            </w:tcBorders>
            <w:shd w:val="clear" w:color="auto" w:fill="FFC000"/>
          </w:tcPr>
          <w:p w14:paraId="01376322" w14:textId="77777777" w:rsidR="003050C4" w:rsidRDefault="003050C4" w:rsidP="009E572C">
            <w:pPr>
              <w:jc w:val="center"/>
              <w:rPr>
                <w:b/>
              </w:rPr>
            </w:pPr>
          </w:p>
          <w:p w14:paraId="3028A4DA" w14:textId="77777777" w:rsidR="003050C4" w:rsidRDefault="004D193B" w:rsidP="009E572C">
            <w:pPr>
              <w:jc w:val="center"/>
              <w:rPr>
                <w:b/>
              </w:rPr>
            </w:pPr>
            <w:r>
              <w:rPr>
                <w:b/>
              </w:rPr>
              <w:t>Process Goals</w:t>
            </w:r>
          </w:p>
          <w:p w14:paraId="44E2C5E6" w14:textId="21FEA360" w:rsidR="006908AF" w:rsidRPr="008518E4" w:rsidRDefault="008518E4" w:rsidP="009E572C">
            <w:pPr>
              <w:jc w:val="center"/>
              <w:rPr>
                <w:b/>
                <w:sz w:val="18"/>
                <w:szCs w:val="18"/>
              </w:rPr>
            </w:pPr>
            <w:r w:rsidRPr="008518E4">
              <w:rPr>
                <w:b/>
                <w:sz w:val="18"/>
                <w:szCs w:val="18"/>
              </w:rPr>
              <w:t>(Guide your Action Steps)</w:t>
            </w:r>
          </w:p>
        </w:tc>
        <w:tc>
          <w:tcPr>
            <w:tcW w:w="2039" w:type="dxa"/>
            <w:vMerge w:val="restart"/>
            <w:tcBorders>
              <w:top w:val="double" w:sz="4" w:space="0" w:color="auto"/>
              <w:left w:val="double" w:sz="4" w:space="0" w:color="auto"/>
              <w:right w:val="double" w:sz="4" w:space="0" w:color="auto"/>
            </w:tcBorders>
            <w:shd w:val="clear" w:color="auto" w:fill="FFC000"/>
          </w:tcPr>
          <w:p w14:paraId="493EF662" w14:textId="2C10541A" w:rsidR="0851325D" w:rsidRDefault="0851325D" w:rsidP="40A353BC">
            <w:pPr>
              <w:jc w:val="center"/>
              <w:rPr>
                <w:b/>
                <w:bCs/>
              </w:rPr>
            </w:pPr>
            <w:r w:rsidRPr="40A353BC">
              <w:rPr>
                <w:b/>
                <w:bCs/>
              </w:rPr>
              <w:t>Person(s)</w:t>
            </w:r>
          </w:p>
          <w:p w14:paraId="3BD4A404" w14:textId="147DC5FA" w:rsidR="0851325D" w:rsidRDefault="0851325D" w:rsidP="40A353BC">
            <w:pPr>
              <w:jc w:val="center"/>
              <w:rPr>
                <w:b/>
                <w:bCs/>
              </w:rPr>
            </w:pPr>
            <w:r w:rsidRPr="40A353BC">
              <w:rPr>
                <w:b/>
                <w:bCs/>
              </w:rPr>
              <w:t>Responsible</w:t>
            </w:r>
          </w:p>
        </w:tc>
        <w:tc>
          <w:tcPr>
            <w:tcW w:w="5585" w:type="dxa"/>
            <w:gridSpan w:val="2"/>
            <w:tcBorders>
              <w:top w:val="double" w:sz="4" w:space="0" w:color="auto"/>
              <w:left w:val="double" w:sz="4" w:space="0" w:color="auto"/>
              <w:right w:val="double" w:sz="4" w:space="0" w:color="auto"/>
            </w:tcBorders>
            <w:shd w:val="clear" w:color="auto" w:fill="FFC000"/>
          </w:tcPr>
          <w:p w14:paraId="4ACEEB63" w14:textId="118E86FE" w:rsidR="003050C4" w:rsidRPr="00981428" w:rsidRDefault="003A66C6" w:rsidP="00F53149">
            <w:pPr>
              <w:jc w:val="center"/>
              <w:rPr>
                <w:b/>
                <w:szCs w:val="22"/>
              </w:rPr>
            </w:pPr>
            <w:r>
              <w:rPr>
                <w:b/>
                <w:szCs w:val="22"/>
              </w:rPr>
              <w:t>Monitoring</w:t>
            </w:r>
            <w:r w:rsidR="003050C4">
              <w:rPr>
                <w:b/>
                <w:szCs w:val="22"/>
              </w:rPr>
              <w:t xml:space="preserve"> </w:t>
            </w:r>
          </w:p>
        </w:tc>
      </w:tr>
      <w:tr w:rsidR="003A66C6" w:rsidRPr="009E572C" w14:paraId="5E2D26F3" w14:textId="77777777" w:rsidTr="2B352176">
        <w:trPr>
          <w:trHeight w:val="555"/>
          <w:tblHeader/>
        </w:trPr>
        <w:tc>
          <w:tcPr>
            <w:tcW w:w="1059" w:type="dxa"/>
            <w:vMerge/>
          </w:tcPr>
          <w:p w14:paraId="0E510472" w14:textId="77777777" w:rsidR="003A66C6" w:rsidRDefault="003A66C6" w:rsidP="006716C5">
            <w:pPr>
              <w:jc w:val="center"/>
              <w:rPr>
                <w:b/>
                <w:sz w:val="22"/>
              </w:rPr>
            </w:pPr>
          </w:p>
        </w:tc>
        <w:tc>
          <w:tcPr>
            <w:tcW w:w="2188" w:type="dxa"/>
            <w:vMerge/>
          </w:tcPr>
          <w:p w14:paraId="552440DC" w14:textId="77777777" w:rsidR="003A66C6" w:rsidRDefault="003A66C6" w:rsidP="009E572C">
            <w:pPr>
              <w:jc w:val="center"/>
              <w:rPr>
                <w:b/>
              </w:rPr>
            </w:pPr>
          </w:p>
        </w:tc>
        <w:tc>
          <w:tcPr>
            <w:tcW w:w="2039" w:type="dxa"/>
            <w:vMerge/>
          </w:tcPr>
          <w:p w14:paraId="6AD921A5" w14:textId="77777777" w:rsidR="003A66C6" w:rsidRDefault="003A66C6" w:rsidP="009E572C">
            <w:pPr>
              <w:jc w:val="center"/>
              <w:rPr>
                <w:b/>
              </w:rPr>
            </w:pPr>
          </w:p>
        </w:tc>
        <w:tc>
          <w:tcPr>
            <w:tcW w:w="2039" w:type="dxa"/>
            <w:vMerge/>
          </w:tcPr>
          <w:p w14:paraId="6DCD9833" w14:textId="77777777" w:rsidR="00F67927" w:rsidRDefault="00F67927"/>
        </w:tc>
        <w:tc>
          <w:tcPr>
            <w:tcW w:w="2792" w:type="dxa"/>
            <w:tcBorders>
              <w:top w:val="double" w:sz="4" w:space="0" w:color="auto"/>
              <w:left w:val="double" w:sz="4" w:space="0" w:color="auto"/>
              <w:right w:val="double" w:sz="4" w:space="0" w:color="auto"/>
            </w:tcBorders>
            <w:shd w:val="clear" w:color="auto" w:fill="FFC000"/>
          </w:tcPr>
          <w:p w14:paraId="2AD4E1C7" w14:textId="6D80106D" w:rsidR="003A66C6" w:rsidRPr="00981428" w:rsidRDefault="006620D3" w:rsidP="008429D7">
            <w:pPr>
              <w:jc w:val="center"/>
              <w:rPr>
                <w:b/>
                <w:szCs w:val="22"/>
              </w:rPr>
            </w:pPr>
            <w:r>
              <w:rPr>
                <w:b/>
                <w:szCs w:val="22"/>
              </w:rPr>
              <w:t>Implementation</w:t>
            </w:r>
          </w:p>
        </w:tc>
        <w:tc>
          <w:tcPr>
            <w:tcW w:w="2793" w:type="dxa"/>
            <w:tcBorders>
              <w:top w:val="double" w:sz="4" w:space="0" w:color="auto"/>
              <w:left w:val="double" w:sz="4" w:space="0" w:color="auto"/>
              <w:right w:val="double" w:sz="4" w:space="0" w:color="auto"/>
            </w:tcBorders>
            <w:shd w:val="clear" w:color="auto" w:fill="FFC000"/>
          </w:tcPr>
          <w:p w14:paraId="26EC9C19" w14:textId="66B7C5DA" w:rsidR="003A66C6" w:rsidRPr="00981428" w:rsidRDefault="006620D3" w:rsidP="008429D7">
            <w:pPr>
              <w:jc w:val="center"/>
              <w:rPr>
                <w:b/>
                <w:szCs w:val="22"/>
              </w:rPr>
            </w:pPr>
            <w:r>
              <w:rPr>
                <w:b/>
                <w:szCs w:val="22"/>
              </w:rPr>
              <w:t>Effectiveness</w:t>
            </w:r>
          </w:p>
        </w:tc>
      </w:tr>
      <w:tr w:rsidR="003C4537" w:rsidRPr="009E572C" w14:paraId="0D664413" w14:textId="77777777" w:rsidTr="2B352176">
        <w:trPr>
          <w:cantSplit/>
          <w:trHeight w:val="1590"/>
        </w:trPr>
        <w:tc>
          <w:tcPr>
            <w:tcW w:w="1059" w:type="dxa"/>
            <w:tcBorders>
              <w:top w:val="double" w:sz="4" w:space="0" w:color="auto"/>
            </w:tcBorders>
            <w:shd w:val="clear" w:color="auto" w:fill="auto"/>
          </w:tcPr>
          <w:p w14:paraId="768B3256" w14:textId="6B2E1524" w:rsidR="003C4537" w:rsidRDefault="003C4537" w:rsidP="00C40C47">
            <w:pPr>
              <w:rPr>
                <w:b/>
                <w:sz w:val="20"/>
                <w:szCs w:val="20"/>
              </w:rPr>
            </w:pPr>
            <w:r>
              <w:rPr>
                <w:b/>
                <w:sz w:val="20"/>
                <w:szCs w:val="20"/>
              </w:rPr>
              <w:lastRenderedPageBreak/>
              <w:t xml:space="preserve">Strategic Goal </w:t>
            </w:r>
            <w:r w:rsidR="00627D30">
              <w:rPr>
                <w:b/>
                <w:sz w:val="20"/>
                <w:szCs w:val="20"/>
              </w:rPr>
              <w:t xml:space="preserve">– Growth and Success for ALL </w:t>
            </w:r>
          </w:p>
          <w:p w14:paraId="551700A1" w14:textId="77777777" w:rsidR="003C4537" w:rsidRDefault="003C4537" w:rsidP="00C40C47">
            <w:pPr>
              <w:rPr>
                <w:b/>
                <w:sz w:val="20"/>
                <w:szCs w:val="20"/>
              </w:rPr>
            </w:pPr>
          </w:p>
          <w:p w14:paraId="6E801633" w14:textId="6F7EAA03" w:rsidR="003C4537" w:rsidRPr="00C86DD8" w:rsidRDefault="003C4537" w:rsidP="00C40C47">
            <w:pPr>
              <w:rPr>
                <w:b/>
                <w:sz w:val="20"/>
                <w:szCs w:val="20"/>
              </w:rPr>
            </w:pPr>
          </w:p>
        </w:tc>
        <w:tc>
          <w:tcPr>
            <w:tcW w:w="2188" w:type="dxa"/>
            <w:tcBorders>
              <w:top w:val="double" w:sz="4" w:space="0" w:color="auto"/>
            </w:tcBorders>
          </w:tcPr>
          <w:p w14:paraId="59F63E5F" w14:textId="34D9D000" w:rsidR="00637B3E" w:rsidRPr="00F53149" w:rsidRDefault="00FE6D5A" w:rsidP="00A248FF">
            <w:pPr>
              <w:rPr>
                <w:b/>
                <w:sz w:val="20"/>
                <w:szCs w:val="20"/>
              </w:rPr>
            </w:pPr>
            <w:r>
              <w:rPr>
                <w:b/>
                <w:sz w:val="20"/>
                <w:szCs w:val="20"/>
              </w:rPr>
              <w:t>Teachers will utilize data to drive instructional decisions.</w:t>
            </w:r>
          </w:p>
        </w:tc>
        <w:tc>
          <w:tcPr>
            <w:tcW w:w="2039" w:type="dxa"/>
            <w:tcBorders>
              <w:top w:val="double" w:sz="4" w:space="0" w:color="auto"/>
            </w:tcBorders>
          </w:tcPr>
          <w:p w14:paraId="5B587E41" w14:textId="416A20C2" w:rsidR="003C4537" w:rsidRDefault="66429396" w:rsidP="40A353BC">
            <w:pPr>
              <w:rPr>
                <w:color w:val="FF0000"/>
                <w:sz w:val="20"/>
                <w:szCs w:val="20"/>
              </w:rPr>
            </w:pPr>
            <w:r w:rsidRPr="40A353BC">
              <w:rPr>
                <w:sz w:val="20"/>
                <w:szCs w:val="20"/>
              </w:rPr>
              <w:t xml:space="preserve">Teachers will administer common assessments and utilize the results to drive instructional decisions using a collaborative data teams process. </w:t>
            </w:r>
            <w:r w:rsidR="026D0B41" w:rsidRPr="40A353BC">
              <w:rPr>
                <w:sz w:val="20"/>
                <w:szCs w:val="20"/>
              </w:rPr>
              <w:t xml:space="preserve"> (Continually)</w:t>
            </w:r>
          </w:p>
          <w:p w14:paraId="16C30104" w14:textId="66130ED0" w:rsidR="003C4537" w:rsidRDefault="003C4537" w:rsidP="40A353BC">
            <w:pPr>
              <w:rPr>
                <w:sz w:val="20"/>
                <w:szCs w:val="20"/>
              </w:rPr>
            </w:pPr>
          </w:p>
          <w:p w14:paraId="306FDBA3" w14:textId="096FDB0C" w:rsidR="003C4537" w:rsidRDefault="003C4537" w:rsidP="40A353BC">
            <w:pPr>
              <w:rPr>
                <w:sz w:val="20"/>
                <w:szCs w:val="20"/>
              </w:rPr>
            </w:pPr>
          </w:p>
          <w:p w14:paraId="2353C72B" w14:textId="3426C991" w:rsidR="003C4537" w:rsidRDefault="003C4537" w:rsidP="40A353BC">
            <w:pPr>
              <w:rPr>
                <w:sz w:val="20"/>
                <w:szCs w:val="20"/>
              </w:rPr>
            </w:pPr>
          </w:p>
          <w:p w14:paraId="0431EAE9" w14:textId="57E24E69" w:rsidR="003C4537" w:rsidRDefault="60CE45E7" w:rsidP="6B01EC62">
            <w:pPr>
              <w:rPr>
                <w:sz w:val="20"/>
                <w:szCs w:val="20"/>
              </w:rPr>
            </w:pPr>
            <w:r w:rsidRPr="40A353BC">
              <w:rPr>
                <w:sz w:val="20"/>
                <w:szCs w:val="20"/>
              </w:rPr>
              <w:t xml:space="preserve">ELA Teachers will utilize </w:t>
            </w:r>
            <w:r w:rsidR="372CF02E" w:rsidRPr="40A353BC">
              <w:rPr>
                <w:sz w:val="20"/>
                <w:szCs w:val="20"/>
              </w:rPr>
              <w:t>Mid</w:t>
            </w:r>
            <w:r w:rsidR="60DCFD1D" w:rsidRPr="40A353BC">
              <w:rPr>
                <w:sz w:val="20"/>
                <w:szCs w:val="20"/>
              </w:rPr>
              <w:t>-U</w:t>
            </w:r>
            <w:r w:rsidR="6E7BB794" w:rsidRPr="40A353BC">
              <w:rPr>
                <w:sz w:val="20"/>
                <w:szCs w:val="20"/>
              </w:rPr>
              <w:t>nit</w:t>
            </w:r>
            <w:r w:rsidR="372CF02E" w:rsidRPr="40A353BC">
              <w:rPr>
                <w:sz w:val="20"/>
                <w:szCs w:val="20"/>
              </w:rPr>
              <w:t xml:space="preserve"> Writing Assessments</w:t>
            </w:r>
            <w:r w:rsidR="0CC2DFFD" w:rsidRPr="40A353BC">
              <w:rPr>
                <w:sz w:val="20"/>
                <w:szCs w:val="20"/>
              </w:rPr>
              <w:t xml:space="preserve"> (During the course of each unit)</w:t>
            </w:r>
          </w:p>
          <w:p w14:paraId="769338C7" w14:textId="77777777" w:rsidR="00D1268C" w:rsidRDefault="00D1268C" w:rsidP="6B01EC62">
            <w:pPr>
              <w:rPr>
                <w:sz w:val="20"/>
                <w:szCs w:val="20"/>
              </w:rPr>
            </w:pPr>
          </w:p>
          <w:p w14:paraId="2E05073F" w14:textId="18F97AF9" w:rsidR="40A353BC" w:rsidRDefault="40A353BC" w:rsidP="40A353BC">
            <w:pPr>
              <w:rPr>
                <w:sz w:val="20"/>
                <w:szCs w:val="20"/>
              </w:rPr>
            </w:pPr>
          </w:p>
          <w:p w14:paraId="1AC93AD8" w14:textId="65E886D8" w:rsidR="003C4537" w:rsidRDefault="3DE5C1CD" w:rsidP="6B01EC62">
            <w:pPr>
              <w:rPr>
                <w:sz w:val="20"/>
                <w:szCs w:val="20"/>
              </w:rPr>
            </w:pPr>
            <w:r w:rsidRPr="40A353BC">
              <w:rPr>
                <w:sz w:val="20"/>
                <w:szCs w:val="20"/>
              </w:rPr>
              <w:t xml:space="preserve">Develop </w:t>
            </w:r>
            <w:r w:rsidR="5D236353" w:rsidRPr="40A353BC">
              <w:rPr>
                <w:sz w:val="20"/>
                <w:szCs w:val="20"/>
              </w:rPr>
              <w:t xml:space="preserve">Building-wide </w:t>
            </w:r>
            <w:r w:rsidR="530A161B" w:rsidRPr="40A353BC">
              <w:rPr>
                <w:sz w:val="20"/>
                <w:szCs w:val="20"/>
              </w:rPr>
              <w:t>i</w:t>
            </w:r>
            <w:r w:rsidR="5D236353" w:rsidRPr="40A353BC">
              <w:rPr>
                <w:sz w:val="20"/>
                <w:szCs w:val="20"/>
              </w:rPr>
              <w:t xml:space="preserve">nterdisciplinary writing </w:t>
            </w:r>
            <w:r w:rsidR="6E7BB794" w:rsidRPr="40A353BC">
              <w:rPr>
                <w:sz w:val="20"/>
                <w:szCs w:val="20"/>
              </w:rPr>
              <w:t>rubric.</w:t>
            </w:r>
            <w:r w:rsidR="22E955C6" w:rsidRPr="40A353BC">
              <w:rPr>
                <w:sz w:val="20"/>
                <w:szCs w:val="20"/>
              </w:rPr>
              <w:t xml:space="preserve"> (August)</w:t>
            </w:r>
          </w:p>
          <w:p w14:paraId="74030F22" w14:textId="53B6528E" w:rsidR="40A353BC" w:rsidRDefault="40A353BC" w:rsidP="40A353BC">
            <w:pPr>
              <w:rPr>
                <w:sz w:val="20"/>
                <w:szCs w:val="20"/>
              </w:rPr>
            </w:pPr>
          </w:p>
          <w:p w14:paraId="37DA54F3" w14:textId="36B98648" w:rsidR="205651D7" w:rsidRDefault="205651D7" w:rsidP="205651D7">
            <w:pPr>
              <w:rPr>
                <w:color w:val="FF0000"/>
                <w:sz w:val="20"/>
                <w:szCs w:val="20"/>
              </w:rPr>
            </w:pPr>
          </w:p>
          <w:p w14:paraId="4AC8CB2E" w14:textId="7C35F64E" w:rsidR="40A353BC" w:rsidRDefault="40A353BC" w:rsidP="40A353BC">
            <w:pPr>
              <w:rPr>
                <w:color w:val="FF0000"/>
                <w:sz w:val="20"/>
                <w:szCs w:val="20"/>
              </w:rPr>
            </w:pPr>
          </w:p>
          <w:p w14:paraId="47EA1C69" w14:textId="7972B543" w:rsidR="62FB19BE" w:rsidRDefault="62FB19BE" w:rsidP="40A353BC">
            <w:pPr>
              <w:rPr>
                <w:sz w:val="20"/>
                <w:szCs w:val="20"/>
              </w:rPr>
            </w:pPr>
            <w:r w:rsidRPr="40A353BC">
              <w:rPr>
                <w:sz w:val="20"/>
                <w:szCs w:val="20"/>
              </w:rPr>
              <w:t>ELA teachers will attend school and district Write Score training.</w:t>
            </w:r>
            <w:r w:rsidR="66DD33AF" w:rsidRPr="40A353BC">
              <w:rPr>
                <w:sz w:val="20"/>
                <w:szCs w:val="20"/>
              </w:rPr>
              <w:t xml:space="preserve">  (Quarterly)</w:t>
            </w:r>
          </w:p>
          <w:p w14:paraId="6ED20528" w14:textId="04A905CB" w:rsidR="2EB9761C" w:rsidRDefault="2EB9761C" w:rsidP="2EB9761C">
            <w:pPr>
              <w:rPr>
                <w:sz w:val="20"/>
                <w:szCs w:val="20"/>
              </w:rPr>
            </w:pPr>
          </w:p>
          <w:p w14:paraId="4843B6D7" w14:textId="6B5F6FF2" w:rsidR="2EB9761C" w:rsidRDefault="2EB9761C" w:rsidP="40A353BC">
            <w:pPr>
              <w:rPr>
                <w:color w:val="FF0000"/>
                <w:sz w:val="20"/>
                <w:szCs w:val="20"/>
              </w:rPr>
            </w:pPr>
          </w:p>
          <w:p w14:paraId="4B7EA668" w14:textId="3D5FC3C1" w:rsidR="6BD1539F" w:rsidRDefault="7B4A7A69" w:rsidP="40A353BC">
            <w:pPr>
              <w:rPr>
                <w:sz w:val="20"/>
                <w:szCs w:val="20"/>
              </w:rPr>
            </w:pPr>
            <w:r w:rsidRPr="40A353BC">
              <w:rPr>
                <w:sz w:val="20"/>
                <w:szCs w:val="20"/>
              </w:rPr>
              <w:t xml:space="preserve">Students scoring within five points of </w:t>
            </w:r>
            <w:r w:rsidR="4C1ABE83" w:rsidRPr="40A353BC">
              <w:rPr>
                <w:sz w:val="20"/>
                <w:szCs w:val="20"/>
              </w:rPr>
              <w:t xml:space="preserve">a </w:t>
            </w:r>
            <w:r w:rsidR="00F82E1C">
              <w:rPr>
                <w:sz w:val="20"/>
                <w:szCs w:val="20"/>
              </w:rPr>
              <w:t>lower or ten points from a higher</w:t>
            </w:r>
            <w:r w:rsidR="4C1ABE83" w:rsidRPr="40A353BC">
              <w:rPr>
                <w:sz w:val="20"/>
                <w:szCs w:val="20"/>
              </w:rPr>
              <w:t xml:space="preserve"> </w:t>
            </w:r>
            <w:r w:rsidR="06F954EA" w:rsidRPr="40A353BC">
              <w:rPr>
                <w:sz w:val="20"/>
                <w:szCs w:val="20"/>
              </w:rPr>
              <w:t>performance</w:t>
            </w:r>
            <w:r w:rsidR="5C1497A9" w:rsidRPr="40A353BC">
              <w:rPr>
                <w:sz w:val="20"/>
                <w:szCs w:val="20"/>
              </w:rPr>
              <w:t xml:space="preserve"> level </w:t>
            </w:r>
            <w:r w:rsidR="27027781" w:rsidRPr="40A353BC">
              <w:rPr>
                <w:sz w:val="20"/>
                <w:szCs w:val="20"/>
              </w:rPr>
              <w:t>(high 2, low 3, high 3 and low 4)</w:t>
            </w:r>
            <w:r w:rsidR="5C1497A9" w:rsidRPr="40A353BC">
              <w:rPr>
                <w:sz w:val="20"/>
                <w:szCs w:val="20"/>
              </w:rPr>
              <w:t xml:space="preserve"> on GMAS will be identified </w:t>
            </w:r>
            <w:r w:rsidR="071C5EF5" w:rsidRPr="40A353BC">
              <w:rPr>
                <w:sz w:val="20"/>
                <w:szCs w:val="20"/>
              </w:rPr>
              <w:t xml:space="preserve">  </w:t>
            </w:r>
            <w:r w:rsidR="5C1497A9" w:rsidRPr="40A353BC">
              <w:rPr>
                <w:sz w:val="20"/>
                <w:szCs w:val="20"/>
              </w:rPr>
              <w:t xml:space="preserve"> </w:t>
            </w:r>
            <w:r w:rsidR="00667E00">
              <w:rPr>
                <w:sz w:val="20"/>
                <w:szCs w:val="20"/>
              </w:rPr>
              <w:t xml:space="preserve">and </w:t>
            </w:r>
            <w:r w:rsidR="5C1497A9" w:rsidRPr="40A353BC">
              <w:rPr>
                <w:sz w:val="20"/>
                <w:szCs w:val="20"/>
              </w:rPr>
              <w:t>prescription</w:t>
            </w:r>
            <w:r w:rsidR="2C9FFC46" w:rsidRPr="40A353BC">
              <w:rPr>
                <w:sz w:val="20"/>
                <w:szCs w:val="20"/>
              </w:rPr>
              <w:t xml:space="preserve"> </w:t>
            </w:r>
            <w:r w:rsidR="00667E00">
              <w:rPr>
                <w:sz w:val="20"/>
                <w:szCs w:val="20"/>
              </w:rPr>
              <w:t xml:space="preserve">will </w:t>
            </w:r>
            <w:r w:rsidR="00667E00">
              <w:rPr>
                <w:sz w:val="20"/>
                <w:szCs w:val="20"/>
              </w:rPr>
              <w:lastRenderedPageBreak/>
              <w:t xml:space="preserve">be </w:t>
            </w:r>
            <w:r w:rsidR="2C9FFC46" w:rsidRPr="40A353BC">
              <w:rPr>
                <w:sz w:val="20"/>
                <w:szCs w:val="20"/>
              </w:rPr>
              <w:t>developed (September) and progress monitored (monthly.)</w:t>
            </w:r>
          </w:p>
          <w:p w14:paraId="12F0B676" w14:textId="3FE99314" w:rsidR="4E83ADE8" w:rsidRDefault="4E83ADE8" w:rsidP="4E83ADE8">
            <w:pPr>
              <w:rPr>
                <w:color w:val="FF0000"/>
                <w:sz w:val="20"/>
                <w:szCs w:val="20"/>
              </w:rPr>
            </w:pPr>
          </w:p>
          <w:p w14:paraId="52E17FC1" w14:textId="5C1D3778" w:rsidR="60148D2B" w:rsidRDefault="60148D2B" w:rsidP="60148D2B">
            <w:pPr>
              <w:rPr>
                <w:color w:val="FF0000"/>
                <w:sz w:val="20"/>
                <w:szCs w:val="20"/>
              </w:rPr>
            </w:pPr>
          </w:p>
          <w:p w14:paraId="242D3481" w14:textId="77777777" w:rsidR="001E2D81" w:rsidRPr="00C86DD8" w:rsidRDefault="001E2D81" w:rsidP="6B01EC62">
            <w:pPr>
              <w:rPr>
                <w:color w:val="FF0000"/>
                <w:sz w:val="20"/>
                <w:szCs w:val="20"/>
              </w:rPr>
            </w:pPr>
          </w:p>
          <w:p w14:paraId="7819805A" w14:textId="0CD3E1DF" w:rsidR="003C4537" w:rsidRPr="00C86DD8" w:rsidRDefault="003C4537" w:rsidP="6B01EC62">
            <w:pPr>
              <w:rPr>
                <w:color w:val="FF0000"/>
                <w:sz w:val="20"/>
                <w:szCs w:val="20"/>
              </w:rPr>
            </w:pPr>
          </w:p>
        </w:tc>
        <w:tc>
          <w:tcPr>
            <w:tcW w:w="2039" w:type="dxa"/>
            <w:tcBorders>
              <w:top w:val="double" w:sz="4" w:space="0" w:color="auto"/>
            </w:tcBorders>
          </w:tcPr>
          <w:p w14:paraId="099A1F09" w14:textId="32834B06" w:rsidR="019C60AC" w:rsidRDefault="019C60AC" w:rsidP="40A353BC">
            <w:pPr>
              <w:rPr>
                <w:sz w:val="20"/>
                <w:szCs w:val="20"/>
              </w:rPr>
            </w:pPr>
            <w:r w:rsidRPr="40A353BC">
              <w:rPr>
                <w:sz w:val="20"/>
                <w:szCs w:val="20"/>
              </w:rPr>
              <w:lastRenderedPageBreak/>
              <w:t>Administrative Team</w:t>
            </w:r>
          </w:p>
          <w:p w14:paraId="70F8F216" w14:textId="159CDFCB" w:rsidR="40A353BC" w:rsidRDefault="40A353BC" w:rsidP="40A353BC">
            <w:pPr>
              <w:rPr>
                <w:sz w:val="20"/>
                <w:szCs w:val="20"/>
              </w:rPr>
            </w:pPr>
          </w:p>
          <w:p w14:paraId="3A9B1C13" w14:textId="4E58F7C1" w:rsidR="4691635C" w:rsidRDefault="4691635C" w:rsidP="40A353BC">
            <w:pPr>
              <w:rPr>
                <w:sz w:val="20"/>
                <w:szCs w:val="20"/>
              </w:rPr>
            </w:pPr>
            <w:r w:rsidRPr="40A353BC">
              <w:rPr>
                <w:sz w:val="20"/>
                <w:szCs w:val="20"/>
              </w:rPr>
              <w:t>Classroom Teachers</w:t>
            </w:r>
          </w:p>
          <w:p w14:paraId="0B95DDF9" w14:textId="77777777" w:rsidR="40A353BC" w:rsidRDefault="40A353BC" w:rsidP="40A353BC">
            <w:pPr>
              <w:rPr>
                <w:color w:val="FF0000"/>
                <w:sz w:val="20"/>
                <w:szCs w:val="20"/>
              </w:rPr>
            </w:pPr>
          </w:p>
          <w:p w14:paraId="0AB226B4" w14:textId="77777777" w:rsidR="001F789A" w:rsidRDefault="001F789A" w:rsidP="40A353BC">
            <w:pPr>
              <w:rPr>
                <w:color w:val="FF0000"/>
                <w:sz w:val="20"/>
                <w:szCs w:val="20"/>
              </w:rPr>
            </w:pPr>
          </w:p>
          <w:p w14:paraId="23551994" w14:textId="77777777" w:rsidR="001F789A" w:rsidRDefault="001F789A" w:rsidP="40A353BC">
            <w:pPr>
              <w:rPr>
                <w:color w:val="FF0000"/>
                <w:sz w:val="20"/>
                <w:szCs w:val="20"/>
              </w:rPr>
            </w:pPr>
          </w:p>
          <w:p w14:paraId="1C1CC123" w14:textId="77777777" w:rsidR="001F789A" w:rsidRDefault="001F789A" w:rsidP="40A353BC">
            <w:pPr>
              <w:rPr>
                <w:sz w:val="20"/>
                <w:szCs w:val="20"/>
              </w:rPr>
            </w:pPr>
            <w:r w:rsidRPr="001F789A">
              <w:rPr>
                <w:sz w:val="20"/>
                <w:szCs w:val="20"/>
              </w:rPr>
              <w:t>ELA Teachers</w:t>
            </w:r>
          </w:p>
          <w:p w14:paraId="67E02D99" w14:textId="77777777" w:rsidR="001F789A" w:rsidRDefault="001F789A" w:rsidP="40A353BC">
            <w:pPr>
              <w:rPr>
                <w:sz w:val="20"/>
                <w:szCs w:val="20"/>
              </w:rPr>
            </w:pPr>
          </w:p>
          <w:p w14:paraId="6D88D6DF" w14:textId="77777777" w:rsidR="001F789A" w:rsidRDefault="001F789A" w:rsidP="40A353BC">
            <w:pPr>
              <w:rPr>
                <w:sz w:val="20"/>
                <w:szCs w:val="20"/>
              </w:rPr>
            </w:pPr>
          </w:p>
          <w:p w14:paraId="0FB20FC3" w14:textId="77777777" w:rsidR="001F789A" w:rsidRDefault="001F789A" w:rsidP="40A353BC">
            <w:pPr>
              <w:rPr>
                <w:sz w:val="20"/>
                <w:szCs w:val="20"/>
              </w:rPr>
            </w:pPr>
          </w:p>
          <w:p w14:paraId="2C2B0D5D" w14:textId="77777777" w:rsidR="001F789A" w:rsidRDefault="001F789A" w:rsidP="40A353BC">
            <w:pPr>
              <w:rPr>
                <w:sz w:val="20"/>
                <w:szCs w:val="20"/>
              </w:rPr>
            </w:pPr>
          </w:p>
          <w:p w14:paraId="17866104" w14:textId="77777777" w:rsidR="001F789A" w:rsidRDefault="001F789A" w:rsidP="40A353BC">
            <w:pPr>
              <w:rPr>
                <w:sz w:val="20"/>
                <w:szCs w:val="20"/>
              </w:rPr>
            </w:pPr>
          </w:p>
          <w:p w14:paraId="75806039" w14:textId="77777777" w:rsidR="001F789A" w:rsidRDefault="001F789A" w:rsidP="40A353BC">
            <w:pPr>
              <w:rPr>
                <w:sz w:val="20"/>
                <w:szCs w:val="20"/>
              </w:rPr>
            </w:pPr>
          </w:p>
          <w:p w14:paraId="4E860EAB" w14:textId="77777777" w:rsidR="001F789A" w:rsidRDefault="001F789A" w:rsidP="40A353BC">
            <w:pPr>
              <w:rPr>
                <w:sz w:val="20"/>
                <w:szCs w:val="20"/>
              </w:rPr>
            </w:pPr>
          </w:p>
          <w:p w14:paraId="248BF079" w14:textId="77777777" w:rsidR="001F789A" w:rsidRDefault="001F789A" w:rsidP="40A353BC">
            <w:pPr>
              <w:rPr>
                <w:sz w:val="20"/>
                <w:szCs w:val="20"/>
              </w:rPr>
            </w:pPr>
            <w:r>
              <w:rPr>
                <w:sz w:val="20"/>
                <w:szCs w:val="20"/>
              </w:rPr>
              <w:t>Teacher Leaders</w:t>
            </w:r>
          </w:p>
          <w:p w14:paraId="206AA689" w14:textId="77777777" w:rsidR="001F789A" w:rsidRDefault="001F789A" w:rsidP="40A353BC">
            <w:pPr>
              <w:rPr>
                <w:sz w:val="20"/>
                <w:szCs w:val="20"/>
              </w:rPr>
            </w:pPr>
          </w:p>
          <w:p w14:paraId="6FCD60B4" w14:textId="77777777" w:rsidR="001F789A" w:rsidRDefault="001F789A" w:rsidP="40A353BC">
            <w:pPr>
              <w:rPr>
                <w:sz w:val="20"/>
                <w:szCs w:val="20"/>
              </w:rPr>
            </w:pPr>
          </w:p>
          <w:p w14:paraId="6BB1BCBA" w14:textId="77777777" w:rsidR="001F789A" w:rsidRDefault="001F789A" w:rsidP="40A353BC">
            <w:pPr>
              <w:rPr>
                <w:sz w:val="20"/>
                <w:szCs w:val="20"/>
              </w:rPr>
            </w:pPr>
          </w:p>
          <w:p w14:paraId="0F76F64E" w14:textId="77777777" w:rsidR="001F789A" w:rsidRDefault="001F789A" w:rsidP="40A353BC">
            <w:pPr>
              <w:rPr>
                <w:sz w:val="20"/>
                <w:szCs w:val="20"/>
              </w:rPr>
            </w:pPr>
          </w:p>
          <w:p w14:paraId="14A23005" w14:textId="77777777" w:rsidR="001F789A" w:rsidRDefault="001F789A" w:rsidP="40A353BC">
            <w:pPr>
              <w:rPr>
                <w:sz w:val="20"/>
                <w:szCs w:val="20"/>
              </w:rPr>
            </w:pPr>
          </w:p>
          <w:p w14:paraId="30D94708" w14:textId="3B90DB77" w:rsidR="5E8CAE22" w:rsidRDefault="5E8CAE22" w:rsidP="5E8CAE22">
            <w:pPr>
              <w:rPr>
                <w:sz w:val="20"/>
                <w:szCs w:val="20"/>
              </w:rPr>
            </w:pPr>
          </w:p>
          <w:p w14:paraId="6AC86ACA" w14:textId="4A88BBA1" w:rsidR="5E8CAE22" w:rsidRDefault="5E8CAE22" w:rsidP="5E8CAE22">
            <w:pPr>
              <w:rPr>
                <w:sz w:val="20"/>
                <w:szCs w:val="20"/>
              </w:rPr>
            </w:pPr>
          </w:p>
          <w:p w14:paraId="2C7F9DCC" w14:textId="77777777" w:rsidR="001F789A" w:rsidRDefault="001F789A" w:rsidP="40A353BC">
            <w:pPr>
              <w:rPr>
                <w:sz w:val="20"/>
                <w:szCs w:val="20"/>
              </w:rPr>
            </w:pPr>
            <w:r>
              <w:rPr>
                <w:sz w:val="20"/>
                <w:szCs w:val="20"/>
              </w:rPr>
              <w:t>EAC/District Curriculum Coordinator</w:t>
            </w:r>
          </w:p>
          <w:p w14:paraId="3433F420" w14:textId="77777777" w:rsidR="001F789A" w:rsidRDefault="001F789A" w:rsidP="40A353BC">
            <w:pPr>
              <w:rPr>
                <w:color w:val="FF0000"/>
                <w:sz w:val="20"/>
                <w:szCs w:val="20"/>
              </w:rPr>
            </w:pPr>
          </w:p>
          <w:p w14:paraId="717E7CB6" w14:textId="77777777" w:rsidR="001F789A" w:rsidRDefault="001F789A" w:rsidP="40A353BC">
            <w:pPr>
              <w:rPr>
                <w:color w:val="FF0000"/>
                <w:sz w:val="20"/>
                <w:szCs w:val="20"/>
              </w:rPr>
            </w:pPr>
          </w:p>
          <w:p w14:paraId="74B4E8A3" w14:textId="77777777" w:rsidR="001F789A" w:rsidRDefault="001F789A" w:rsidP="40A353BC">
            <w:pPr>
              <w:rPr>
                <w:color w:val="FF0000"/>
                <w:sz w:val="20"/>
                <w:szCs w:val="20"/>
              </w:rPr>
            </w:pPr>
          </w:p>
          <w:p w14:paraId="291B1885" w14:textId="095155BD" w:rsidR="5E8CAE22" w:rsidRDefault="5E8CAE22" w:rsidP="5E8CAE22">
            <w:pPr>
              <w:rPr>
                <w:sz w:val="20"/>
                <w:szCs w:val="20"/>
              </w:rPr>
            </w:pPr>
          </w:p>
          <w:p w14:paraId="1AD88D8A" w14:textId="7EC225E4" w:rsidR="5E8CAE22" w:rsidRDefault="5E8CAE22" w:rsidP="5E8CAE22">
            <w:pPr>
              <w:rPr>
                <w:sz w:val="20"/>
                <w:szCs w:val="20"/>
              </w:rPr>
            </w:pPr>
          </w:p>
          <w:p w14:paraId="46627BDC" w14:textId="79137645" w:rsidR="5E8CAE22" w:rsidRDefault="5E8CAE22" w:rsidP="5E8CAE22">
            <w:pPr>
              <w:rPr>
                <w:sz w:val="20"/>
                <w:szCs w:val="20"/>
              </w:rPr>
            </w:pPr>
          </w:p>
          <w:p w14:paraId="53A41AF6" w14:textId="6318AD85" w:rsidR="001F789A" w:rsidRDefault="001F789A" w:rsidP="40A353BC">
            <w:pPr>
              <w:rPr>
                <w:color w:val="FF0000"/>
                <w:sz w:val="20"/>
                <w:szCs w:val="20"/>
              </w:rPr>
            </w:pPr>
            <w:r w:rsidRPr="001F789A">
              <w:rPr>
                <w:sz w:val="20"/>
                <w:szCs w:val="20"/>
              </w:rPr>
              <w:t>All Grade Level Teachers-Monitoring Data of Assigned Students</w:t>
            </w:r>
          </w:p>
        </w:tc>
        <w:tc>
          <w:tcPr>
            <w:tcW w:w="2792" w:type="dxa"/>
            <w:tcBorders>
              <w:top w:val="double" w:sz="4" w:space="0" w:color="auto"/>
              <w:bottom w:val="single" w:sz="4" w:space="0" w:color="auto"/>
            </w:tcBorders>
            <w:shd w:val="clear" w:color="auto" w:fill="auto"/>
          </w:tcPr>
          <w:p w14:paraId="4A35FAED" w14:textId="4F03E43E" w:rsidR="007859FF" w:rsidRDefault="007859FF" w:rsidP="6B01EC62">
            <w:pPr>
              <w:rPr>
                <w:sz w:val="20"/>
                <w:szCs w:val="20"/>
              </w:rPr>
            </w:pPr>
            <w:r>
              <w:rPr>
                <w:sz w:val="20"/>
                <w:szCs w:val="20"/>
              </w:rPr>
              <w:t>Quarter</w:t>
            </w:r>
            <w:r w:rsidR="008F6C29">
              <w:rPr>
                <w:sz w:val="20"/>
                <w:szCs w:val="20"/>
              </w:rPr>
              <w:t xml:space="preserve">ly </w:t>
            </w:r>
            <w:r w:rsidR="008F7D7A">
              <w:rPr>
                <w:sz w:val="20"/>
                <w:szCs w:val="20"/>
              </w:rPr>
              <w:t>D</w:t>
            </w:r>
            <w:r w:rsidR="008F6C29">
              <w:rPr>
                <w:sz w:val="20"/>
                <w:szCs w:val="20"/>
              </w:rPr>
              <w:t xml:space="preserve">ata </w:t>
            </w:r>
            <w:r w:rsidR="008F7D7A">
              <w:rPr>
                <w:sz w:val="20"/>
                <w:szCs w:val="20"/>
              </w:rPr>
              <w:t>D</w:t>
            </w:r>
            <w:r w:rsidR="008F6C29">
              <w:rPr>
                <w:sz w:val="20"/>
                <w:szCs w:val="20"/>
              </w:rPr>
              <w:t>ays</w:t>
            </w:r>
          </w:p>
          <w:p w14:paraId="3CBBA45A" w14:textId="0D206937" w:rsidR="007859FF" w:rsidRDefault="007859FF" w:rsidP="6B01EC62">
            <w:pPr>
              <w:rPr>
                <w:sz w:val="20"/>
                <w:szCs w:val="20"/>
              </w:rPr>
            </w:pPr>
          </w:p>
          <w:p w14:paraId="22934BD0" w14:textId="03B7C98C" w:rsidR="00637B3E" w:rsidRPr="00C86DD8" w:rsidRDefault="371B55E1" w:rsidP="6B01EC62">
            <w:pPr>
              <w:rPr>
                <w:sz w:val="20"/>
                <w:szCs w:val="20"/>
              </w:rPr>
            </w:pPr>
            <w:r w:rsidRPr="3CF79402">
              <w:rPr>
                <w:sz w:val="20"/>
                <w:szCs w:val="20"/>
              </w:rPr>
              <w:t>Summative</w:t>
            </w:r>
            <w:r w:rsidRPr="1DD2A818">
              <w:rPr>
                <w:sz w:val="20"/>
                <w:szCs w:val="20"/>
              </w:rPr>
              <w:t xml:space="preserve"> Assessment Analysis </w:t>
            </w:r>
            <w:r w:rsidRPr="3CF79402">
              <w:rPr>
                <w:sz w:val="20"/>
                <w:szCs w:val="20"/>
              </w:rPr>
              <w:t>form</w:t>
            </w:r>
          </w:p>
          <w:p w14:paraId="31762F95" w14:textId="725FCCE2" w:rsidR="3CF79402" w:rsidRDefault="3CF79402" w:rsidP="3CF79402">
            <w:pPr>
              <w:rPr>
                <w:sz w:val="20"/>
                <w:szCs w:val="20"/>
              </w:rPr>
            </w:pPr>
          </w:p>
          <w:p w14:paraId="2948A6DB" w14:textId="208A724A" w:rsidR="40A353BC" w:rsidRDefault="40A353BC" w:rsidP="40A353BC">
            <w:pPr>
              <w:rPr>
                <w:sz w:val="20"/>
                <w:szCs w:val="20"/>
              </w:rPr>
            </w:pPr>
          </w:p>
          <w:p w14:paraId="043DD85D" w14:textId="28AC8A09" w:rsidR="40A353BC" w:rsidRDefault="40A353BC" w:rsidP="40A353BC">
            <w:pPr>
              <w:rPr>
                <w:sz w:val="20"/>
                <w:szCs w:val="20"/>
              </w:rPr>
            </w:pPr>
          </w:p>
          <w:p w14:paraId="7BDD0D79" w14:textId="11D874E7" w:rsidR="40A353BC" w:rsidRDefault="40A353BC" w:rsidP="40A353BC">
            <w:pPr>
              <w:rPr>
                <w:sz w:val="20"/>
                <w:szCs w:val="20"/>
              </w:rPr>
            </w:pPr>
          </w:p>
          <w:p w14:paraId="264613BF" w14:textId="1BC681F3" w:rsidR="40A353BC" w:rsidRDefault="40A353BC" w:rsidP="40A353BC">
            <w:pPr>
              <w:rPr>
                <w:sz w:val="20"/>
                <w:szCs w:val="20"/>
              </w:rPr>
            </w:pPr>
          </w:p>
          <w:p w14:paraId="711F57F7" w14:textId="37ED2FB3" w:rsidR="00637B3E" w:rsidRPr="00C86DD8" w:rsidRDefault="00637B3E" w:rsidP="39804E8E">
            <w:pPr>
              <w:rPr>
                <w:sz w:val="20"/>
                <w:szCs w:val="20"/>
              </w:rPr>
            </w:pPr>
          </w:p>
          <w:p w14:paraId="240C10A5" w14:textId="6EC948E1" w:rsidR="40A353BC" w:rsidRDefault="40A353BC" w:rsidP="40A353BC">
            <w:pPr>
              <w:rPr>
                <w:sz w:val="20"/>
                <w:szCs w:val="20"/>
              </w:rPr>
            </w:pPr>
          </w:p>
          <w:p w14:paraId="2B39C4F1" w14:textId="3651A8F6" w:rsidR="40A353BC" w:rsidRDefault="40A353BC" w:rsidP="40A353BC">
            <w:pPr>
              <w:rPr>
                <w:sz w:val="20"/>
                <w:szCs w:val="20"/>
              </w:rPr>
            </w:pPr>
          </w:p>
          <w:p w14:paraId="373F4344" w14:textId="4B48B6C6" w:rsidR="40A353BC" w:rsidRDefault="40A353BC" w:rsidP="40A353BC">
            <w:pPr>
              <w:rPr>
                <w:sz w:val="20"/>
                <w:szCs w:val="20"/>
              </w:rPr>
            </w:pPr>
          </w:p>
          <w:p w14:paraId="63A97E5E" w14:textId="7F00B7B7" w:rsidR="40A353BC" w:rsidRDefault="40A353BC" w:rsidP="40A353BC">
            <w:pPr>
              <w:rPr>
                <w:sz w:val="20"/>
                <w:szCs w:val="20"/>
              </w:rPr>
            </w:pPr>
          </w:p>
          <w:p w14:paraId="1A89A99E" w14:textId="5F5E3E6D" w:rsidR="46B5D9BE" w:rsidRDefault="46B5D9BE" w:rsidP="40A353BC">
            <w:pPr>
              <w:rPr>
                <w:sz w:val="20"/>
                <w:szCs w:val="20"/>
              </w:rPr>
            </w:pPr>
            <w:r w:rsidRPr="40A353BC">
              <w:rPr>
                <w:sz w:val="20"/>
                <w:szCs w:val="20"/>
              </w:rPr>
              <w:t>PLC Minutes/Assessment Analysis</w:t>
            </w:r>
          </w:p>
          <w:p w14:paraId="4B6A1123" w14:textId="7F627D47" w:rsidR="40A353BC" w:rsidRDefault="40A353BC" w:rsidP="40A353BC">
            <w:pPr>
              <w:rPr>
                <w:sz w:val="20"/>
                <w:szCs w:val="20"/>
              </w:rPr>
            </w:pPr>
          </w:p>
          <w:p w14:paraId="3CCA9E30" w14:textId="70D8120D" w:rsidR="40A353BC" w:rsidRDefault="40A353BC" w:rsidP="40A353BC">
            <w:pPr>
              <w:rPr>
                <w:sz w:val="20"/>
                <w:szCs w:val="20"/>
              </w:rPr>
            </w:pPr>
          </w:p>
          <w:p w14:paraId="4F507AFA" w14:textId="4845B093" w:rsidR="40A353BC" w:rsidRDefault="40A353BC" w:rsidP="40A353BC">
            <w:pPr>
              <w:rPr>
                <w:sz w:val="20"/>
                <w:szCs w:val="20"/>
              </w:rPr>
            </w:pPr>
          </w:p>
          <w:p w14:paraId="5891AFC2" w14:textId="64E0B4BF" w:rsidR="40A353BC" w:rsidRDefault="40A353BC" w:rsidP="40A353BC">
            <w:pPr>
              <w:rPr>
                <w:sz w:val="20"/>
                <w:szCs w:val="20"/>
              </w:rPr>
            </w:pPr>
          </w:p>
          <w:p w14:paraId="247C767F" w14:textId="748FE0FC" w:rsidR="46B5D9BE" w:rsidRDefault="46B5D9BE" w:rsidP="40A353BC">
            <w:pPr>
              <w:rPr>
                <w:sz w:val="20"/>
                <w:szCs w:val="20"/>
              </w:rPr>
            </w:pPr>
            <w:r w:rsidRPr="40A353BC">
              <w:rPr>
                <w:sz w:val="20"/>
                <w:szCs w:val="20"/>
              </w:rPr>
              <w:t>Rubric completion</w:t>
            </w:r>
          </w:p>
          <w:p w14:paraId="31FDB911" w14:textId="5467D579" w:rsidR="40A353BC" w:rsidRDefault="40A353BC" w:rsidP="40A353BC">
            <w:pPr>
              <w:rPr>
                <w:sz w:val="20"/>
                <w:szCs w:val="20"/>
              </w:rPr>
            </w:pPr>
          </w:p>
          <w:p w14:paraId="72CB3582" w14:textId="21D472A0" w:rsidR="40A353BC" w:rsidRDefault="40A353BC" w:rsidP="40A353BC">
            <w:pPr>
              <w:rPr>
                <w:sz w:val="20"/>
                <w:szCs w:val="20"/>
              </w:rPr>
            </w:pPr>
          </w:p>
          <w:p w14:paraId="0FED05E5" w14:textId="27B85831" w:rsidR="40A353BC" w:rsidRDefault="40A353BC" w:rsidP="40A353BC">
            <w:pPr>
              <w:rPr>
                <w:sz w:val="20"/>
                <w:szCs w:val="20"/>
              </w:rPr>
            </w:pPr>
          </w:p>
          <w:p w14:paraId="1F09B6AA" w14:textId="701274BA" w:rsidR="40A353BC" w:rsidRDefault="40A353BC" w:rsidP="40A353BC">
            <w:pPr>
              <w:rPr>
                <w:sz w:val="20"/>
                <w:szCs w:val="20"/>
              </w:rPr>
            </w:pPr>
          </w:p>
          <w:p w14:paraId="56015352" w14:textId="62D11D09" w:rsidR="40A353BC" w:rsidRDefault="40A353BC" w:rsidP="40A353BC">
            <w:pPr>
              <w:rPr>
                <w:sz w:val="20"/>
                <w:szCs w:val="20"/>
              </w:rPr>
            </w:pPr>
          </w:p>
          <w:p w14:paraId="7026CA93" w14:textId="69663D8F" w:rsidR="40A353BC" w:rsidRDefault="40A353BC" w:rsidP="40A353BC">
            <w:pPr>
              <w:rPr>
                <w:sz w:val="20"/>
                <w:szCs w:val="20"/>
              </w:rPr>
            </w:pPr>
          </w:p>
          <w:p w14:paraId="37BF4D8B" w14:textId="1A882E3E" w:rsidR="00637B3E" w:rsidRPr="00C86DD8" w:rsidRDefault="4D4792D4" w:rsidP="2168345A">
            <w:pPr>
              <w:rPr>
                <w:sz w:val="20"/>
                <w:szCs w:val="20"/>
              </w:rPr>
            </w:pPr>
            <w:r w:rsidRPr="40A353BC">
              <w:rPr>
                <w:sz w:val="20"/>
                <w:szCs w:val="20"/>
              </w:rPr>
              <w:t>Write Score data training</w:t>
            </w:r>
            <w:r w:rsidR="28E7512F" w:rsidRPr="40A353BC">
              <w:rPr>
                <w:sz w:val="20"/>
                <w:szCs w:val="20"/>
              </w:rPr>
              <w:t>/analysis</w:t>
            </w:r>
            <w:r w:rsidRPr="40A353BC">
              <w:rPr>
                <w:sz w:val="20"/>
                <w:szCs w:val="20"/>
              </w:rPr>
              <w:t xml:space="preserve"> utilizing current student data.</w:t>
            </w:r>
          </w:p>
          <w:p w14:paraId="2B65B86A" w14:textId="69FCA5EF" w:rsidR="00637B3E" w:rsidRPr="00C86DD8" w:rsidRDefault="00637B3E" w:rsidP="30E624C7">
            <w:pPr>
              <w:rPr>
                <w:sz w:val="20"/>
                <w:szCs w:val="20"/>
              </w:rPr>
            </w:pPr>
          </w:p>
          <w:p w14:paraId="7063D8CA" w14:textId="3CF14A8B" w:rsidR="00637B3E" w:rsidRPr="00C86DD8" w:rsidRDefault="00637B3E" w:rsidP="39804E8E">
            <w:pPr>
              <w:rPr>
                <w:sz w:val="20"/>
                <w:szCs w:val="20"/>
              </w:rPr>
            </w:pPr>
          </w:p>
          <w:p w14:paraId="2D1658C6" w14:textId="77777777" w:rsidR="00637B3E" w:rsidRDefault="00637B3E" w:rsidP="6B01EC62">
            <w:pPr>
              <w:rPr>
                <w:sz w:val="20"/>
                <w:szCs w:val="20"/>
              </w:rPr>
            </w:pPr>
          </w:p>
          <w:p w14:paraId="56708527" w14:textId="77777777" w:rsidR="001F789A" w:rsidRDefault="001F789A" w:rsidP="6B01EC62">
            <w:pPr>
              <w:rPr>
                <w:sz w:val="20"/>
                <w:szCs w:val="20"/>
              </w:rPr>
            </w:pPr>
          </w:p>
          <w:p w14:paraId="28E85BB5" w14:textId="28C30E10" w:rsidR="5E8CAE22" w:rsidRDefault="5E8CAE22" w:rsidP="5E8CAE22">
            <w:pPr>
              <w:rPr>
                <w:sz w:val="20"/>
                <w:szCs w:val="20"/>
              </w:rPr>
            </w:pPr>
          </w:p>
          <w:p w14:paraId="63DBA912" w14:textId="46E7BD8E" w:rsidR="5E8CAE22" w:rsidRDefault="5E8CAE22" w:rsidP="5E8CAE22">
            <w:pPr>
              <w:rPr>
                <w:sz w:val="20"/>
                <w:szCs w:val="20"/>
              </w:rPr>
            </w:pPr>
          </w:p>
          <w:p w14:paraId="055DEA65" w14:textId="7A94FD32" w:rsidR="001F789A" w:rsidRPr="00C86DD8" w:rsidRDefault="001F789A" w:rsidP="6B01EC62">
            <w:pPr>
              <w:rPr>
                <w:sz w:val="20"/>
                <w:szCs w:val="20"/>
              </w:rPr>
            </w:pPr>
            <w:r>
              <w:rPr>
                <w:sz w:val="20"/>
                <w:szCs w:val="20"/>
              </w:rPr>
              <w:t>Data Monitoring Card Completion</w:t>
            </w:r>
          </w:p>
        </w:tc>
        <w:tc>
          <w:tcPr>
            <w:tcW w:w="2793" w:type="dxa"/>
            <w:tcBorders>
              <w:top w:val="double" w:sz="4" w:space="0" w:color="auto"/>
              <w:bottom w:val="single" w:sz="4" w:space="0" w:color="auto"/>
            </w:tcBorders>
          </w:tcPr>
          <w:p w14:paraId="035ACCCE" w14:textId="1DDEEEB1" w:rsidR="00637B3E" w:rsidRDefault="03B5B93F" w:rsidP="00EA7F3D">
            <w:pPr>
              <w:rPr>
                <w:sz w:val="20"/>
                <w:szCs w:val="20"/>
              </w:rPr>
            </w:pPr>
            <w:r w:rsidRPr="40A353BC">
              <w:rPr>
                <w:sz w:val="20"/>
                <w:szCs w:val="20"/>
              </w:rPr>
              <w:t>Common summative assessment</w:t>
            </w:r>
            <w:r w:rsidR="08C04961" w:rsidRPr="40A353BC">
              <w:rPr>
                <w:sz w:val="20"/>
                <w:szCs w:val="20"/>
              </w:rPr>
              <w:t xml:space="preserve"> performance</w:t>
            </w:r>
            <w:r w:rsidRPr="40A353BC">
              <w:rPr>
                <w:sz w:val="20"/>
                <w:szCs w:val="20"/>
              </w:rPr>
              <w:t xml:space="preserve"> data.</w:t>
            </w:r>
          </w:p>
          <w:p w14:paraId="310B971A" w14:textId="339CFB6E" w:rsidR="01AB46E9" w:rsidRDefault="01AB46E9" w:rsidP="01AB46E9">
            <w:pPr>
              <w:rPr>
                <w:sz w:val="20"/>
                <w:szCs w:val="20"/>
              </w:rPr>
            </w:pPr>
          </w:p>
          <w:p w14:paraId="079C1CF3" w14:textId="1CA1537D" w:rsidR="43D6F8F7" w:rsidRDefault="7947D485" w:rsidP="40A353BC">
            <w:pPr>
              <w:rPr>
                <w:sz w:val="20"/>
                <w:szCs w:val="20"/>
              </w:rPr>
            </w:pPr>
            <w:r w:rsidRPr="40A353BC">
              <w:rPr>
                <w:sz w:val="20"/>
                <w:szCs w:val="20"/>
              </w:rPr>
              <w:t>Beacon assessments at least 3 times per year</w:t>
            </w:r>
          </w:p>
          <w:p w14:paraId="12037C21" w14:textId="0C8E81C3" w:rsidR="43D6F8F7" w:rsidRDefault="43D6F8F7" w:rsidP="40A353BC">
            <w:pPr>
              <w:rPr>
                <w:sz w:val="20"/>
                <w:szCs w:val="20"/>
              </w:rPr>
            </w:pPr>
          </w:p>
          <w:p w14:paraId="7949C7C3" w14:textId="2E28605C" w:rsidR="43D6F8F7" w:rsidRDefault="7947D485" w:rsidP="40A353BC">
            <w:pPr>
              <w:rPr>
                <w:sz w:val="20"/>
                <w:szCs w:val="20"/>
              </w:rPr>
            </w:pPr>
            <w:r w:rsidRPr="40A353BC">
              <w:rPr>
                <w:sz w:val="20"/>
                <w:szCs w:val="20"/>
              </w:rPr>
              <w:t>Beacon Individual Score Reports</w:t>
            </w:r>
          </w:p>
          <w:p w14:paraId="224203D8" w14:textId="05329E7A" w:rsidR="43D6F8F7" w:rsidRDefault="43D6F8F7" w:rsidP="40A353BC">
            <w:pPr>
              <w:rPr>
                <w:sz w:val="20"/>
                <w:szCs w:val="20"/>
              </w:rPr>
            </w:pPr>
          </w:p>
          <w:p w14:paraId="34C2072C" w14:textId="27EF9183" w:rsidR="43D6F8F7" w:rsidRDefault="7947D485" w:rsidP="40A353BC">
            <w:pPr>
              <w:rPr>
                <w:sz w:val="20"/>
                <w:szCs w:val="20"/>
              </w:rPr>
            </w:pPr>
            <w:r w:rsidRPr="40A353BC">
              <w:rPr>
                <w:sz w:val="20"/>
                <w:szCs w:val="20"/>
              </w:rPr>
              <w:t>Beacon group performance data report</w:t>
            </w:r>
          </w:p>
          <w:p w14:paraId="403BF3D9" w14:textId="4BFD3A2B" w:rsidR="43D6F8F7" w:rsidRDefault="43D6F8F7" w:rsidP="40A353BC">
            <w:pPr>
              <w:rPr>
                <w:sz w:val="20"/>
                <w:szCs w:val="20"/>
              </w:rPr>
            </w:pPr>
          </w:p>
          <w:p w14:paraId="4825E4B3" w14:textId="23D95379" w:rsidR="61B6C973" w:rsidRDefault="61B6C973" w:rsidP="43D6F8F7">
            <w:pPr>
              <w:rPr>
                <w:sz w:val="20"/>
                <w:szCs w:val="20"/>
              </w:rPr>
            </w:pPr>
            <w:r w:rsidRPr="7A02B40A">
              <w:rPr>
                <w:sz w:val="20"/>
                <w:szCs w:val="20"/>
              </w:rPr>
              <w:t>Monthly MTSS data</w:t>
            </w:r>
          </w:p>
          <w:p w14:paraId="108C04DB" w14:textId="02600F1A" w:rsidR="48D10EA8" w:rsidRDefault="48D10EA8" w:rsidP="48D10EA8">
            <w:pPr>
              <w:rPr>
                <w:sz w:val="20"/>
                <w:szCs w:val="20"/>
              </w:rPr>
            </w:pPr>
          </w:p>
          <w:p w14:paraId="5463AD36" w14:textId="53E350AB" w:rsidR="40A353BC" w:rsidRDefault="40A353BC" w:rsidP="40A353BC">
            <w:pPr>
              <w:rPr>
                <w:sz w:val="20"/>
                <w:szCs w:val="20"/>
              </w:rPr>
            </w:pPr>
          </w:p>
          <w:p w14:paraId="1291D2C0" w14:textId="12F44861" w:rsidR="48D10EA8" w:rsidRDefault="03B5B93F" w:rsidP="48D10EA8">
            <w:pPr>
              <w:rPr>
                <w:sz w:val="20"/>
                <w:szCs w:val="20"/>
              </w:rPr>
            </w:pPr>
            <w:r w:rsidRPr="40A353BC">
              <w:rPr>
                <w:sz w:val="20"/>
                <w:szCs w:val="20"/>
              </w:rPr>
              <w:t>Mid-unit writing assessment data.</w:t>
            </w:r>
          </w:p>
          <w:p w14:paraId="499D151C" w14:textId="516DB8A3" w:rsidR="008F6C29" w:rsidRPr="00C86DD8" w:rsidRDefault="008F6C29" w:rsidP="40A353BC">
            <w:pPr>
              <w:rPr>
                <w:sz w:val="20"/>
                <w:szCs w:val="20"/>
              </w:rPr>
            </w:pPr>
          </w:p>
          <w:p w14:paraId="037994A8" w14:textId="2B5E9B6A" w:rsidR="008F6C29" w:rsidRPr="00C86DD8" w:rsidRDefault="008F6C29" w:rsidP="40A353BC">
            <w:pPr>
              <w:rPr>
                <w:sz w:val="20"/>
                <w:szCs w:val="20"/>
              </w:rPr>
            </w:pPr>
          </w:p>
          <w:p w14:paraId="18583C07" w14:textId="38CE2991" w:rsidR="008F6C29" w:rsidRPr="00C86DD8" w:rsidRDefault="008F6C29" w:rsidP="40A353BC">
            <w:pPr>
              <w:rPr>
                <w:sz w:val="20"/>
                <w:szCs w:val="20"/>
              </w:rPr>
            </w:pPr>
          </w:p>
          <w:p w14:paraId="262ECEE5" w14:textId="6ED65091" w:rsidR="008F6C29" w:rsidRPr="00C86DD8" w:rsidRDefault="008F6C29" w:rsidP="40A353BC">
            <w:pPr>
              <w:rPr>
                <w:sz w:val="20"/>
                <w:szCs w:val="20"/>
              </w:rPr>
            </w:pPr>
          </w:p>
          <w:p w14:paraId="243A4005" w14:textId="5653B4D7" w:rsidR="008F6C29" w:rsidRPr="00C86DD8" w:rsidRDefault="4D1C7022" w:rsidP="40A353BC">
            <w:pPr>
              <w:rPr>
                <w:sz w:val="20"/>
                <w:szCs w:val="20"/>
              </w:rPr>
            </w:pPr>
            <w:r w:rsidRPr="40A353BC">
              <w:rPr>
                <w:sz w:val="20"/>
                <w:szCs w:val="20"/>
              </w:rPr>
              <w:t>Classroom assessment data</w:t>
            </w:r>
          </w:p>
          <w:p w14:paraId="0F86AA1B" w14:textId="28E26CBA" w:rsidR="008F6C29" w:rsidRPr="00C86DD8" w:rsidRDefault="008F6C29" w:rsidP="40A353BC">
            <w:pPr>
              <w:rPr>
                <w:sz w:val="20"/>
                <w:szCs w:val="20"/>
              </w:rPr>
            </w:pPr>
          </w:p>
          <w:p w14:paraId="47559FCE" w14:textId="64170E7A" w:rsidR="008F6C29" w:rsidRPr="00C86DD8" w:rsidRDefault="008F6C29" w:rsidP="40A353BC">
            <w:pPr>
              <w:rPr>
                <w:sz w:val="20"/>
                <w:szCs w:val="20"/>
              </w:rPr>
            </w:pPr>
          </w:p>
          <w:p w14:paraId="33B88EA6" w14:textId="3AC66D67" w:rsidR="008F6C29" w:rsidRPr="00C86DD8" w:rsidRDefault="008F6C29" w:rsidP="40A353BC">
            <w:pPr>
              <w:rPr>
                <w:sz w:val="20"/>
                <w:szCs w:val="20"/>
              </w:rPr>
            </w:pPr>
          </w:p>
          <w:p w14:paraId="65F0B243" w14:textId="12CF0093" w:rsidR="008F6C29" w:rsidRPr="00C86DD8" w:rsidRDefault="008F6C29" w:rsidP="40A353BC">
            <w:pPr>
              <w:rPr>
                <w:sz w:val="20"/>
                <w:szCs w:val="20"/>
              </w:rPr>
            </w:pPr>
          </w:p>
          <w:p w14:paraId="35EC738A" w14:textId="7F4D3093" w:rsidR="008F6C29" w:rsidRPr="00C86DD8" w:rsidRDefault="008F6C29" w:rsidP="40A353BC">
            <w:pPr>
              <w:rPr>
                <w:sz w:val="20"/>
                <w:szCs w:val="20"/>
              </w:rPr>
            </w:pPr>
          </w:p>
          <w:p w14:paraId="3942E44B" w14:textId="20F05F93" w:rsidR="008F6C29" w:rsidRPr="00C86DD8" w:rsidRDefault="008F6C29" w:rsidP="40A353BC">
            <w:pPr>
              <w:rPr>
                <w:sz w:val="20"/>
                <w:szCs w:val="20"/>
              </w:rPr>
            </w:pPr>
          </w:p>
          <w:p w14:paraId="4195D8B6" w14:textId="175E74D3" w:rsidR="008F6C29" w:rsidRPr="00C86DD8" w:rsidRDefault="49A857DC" w:rsidP="40A353BC">
            <w:pPr>
              <w:rPr>
                <w:sz w:val="20"/>
                <w:szCs w:val="20"/>
              </w:rPr>
            </w:pPr>
            <w:r w:rsidRPr="40A353BC">
              <w:rPr>
                <w:sz w:val="20"/>
                <w:szCs w:val="20"/>
              </w:rPr>
              <w:t>October and February Write Score data</w:t>
            </w:r>
          </w:p>
          <w:p w14:paraId="7A32D347" w14:textId="77777777" w:rsidR="008F6C29" w:rsidRDefault="008F6C29" w:rsidP="40A353BC">
            <w:pPr>
              <w:rPr>
                <w:sz w:val="20"/>
                <w:szCs w:val="20"/>
              </w:rPr>
            </w:pPr>
          </w:p>
          <w:p w14:paraId="59620DB1" w14:textId="77777777" w:rsidR="001F789A" w:rsidRDefault="001F789A" w:rsidP="40A353BC">
            <w:pPr>
              <w:rPr>
                <w:sz w:val="20"/>
                <w:szCs w:val="20"/>
              </w:rPr>
            </w:pPr>
          </w:p>
          <w:p w14:paraId="156BE94C" w14:textId="77777777" w:rsidR="001F789A" w:rsidRDefault="001F789A" w:rsidP="40A353BC">
            <w:pPr>
              <w:rPr>
                <w:sz w:val="20"/>
                <w:szCs w:val="20"/>
              </w:rPr>
            </w:pPr>
          </w:p>
          <w:p w14:paraId="59ABCD28" w14:textId="77777777" w:rsidR="001F789A" w:rsidRDefault="001F789A" w:rsidP="40A353BC">
            <w:pPr>
              <w:rPr>
                <w:sz w:val="20"/>
                <w:szCs w:val="20"/>
              </w:rPr>
            </w:pPr>
          </w:p>
          <w:p w14:paraId="3EEE9A48" w14:textId="1C97CD16" w:rsidR="5E8CAE22" w:rsidRDefault="5E8CAE22" w:rsidP="5E8CAE22">
            <w:pPr>
              <w:rPr>
                <w:sz w:val="20"/>
                <w:szCs w:val="20"/>
              </w:rPr>
            </w:pPr>
          </w:p>
          <w:p w14:paraId="1E94ECA8" w14:textId="24495887" w:rsidR="5E8CAE22" w:rsidRDefault="5E8CAE22" w:rsidP="5E8CAE22">
            <w:pPr>
              <w:rPr>
                <w:sz w:val="20"/>
                <w:szCs w:val="20"/>
              </w:rPr>
            </w:pPr>
          </w:p>
          <w:p w14:paraId="5DED336D" w14:textId="4D16F6B1" w:rsidR="5E8CAE22" w:rsidRDefault="5E8CAE22" w:rsidP="5E8CAE22">
            <w:pPr>
              <w:rPr>
                <w:sz w:val="20"/>
                <w:szCs w:val="20"/>
              </w:rPr>
            </w:pPr>
          </w:p>
          <w:p w14:paraId="17C31B27" w14:textId="0069B372" w:rsidR="5E8CAE22" w:rsidRDefault="5E8CAE22" w:rsidP="5E8CAE22">
            <w:pPr>
              <w:rPr>
                <w:sz w:val="20"/>
                <w:szCs w:val="20"/>
              </w:rPr>
            </w:pPr>
          </w:p>
          <w:p w14:paraId="69877A28" w14:textId="70AE5895" w:rsidR="001F789A" w:rsidRPr="00C86DD8" w:rsidRDefault="001F789A" w:rsidP="40A353BC">
            <w:pPr>
              <w:rPr>
                <w:sz w:val="20"/>
                <w:szCs w:val="20"/>
              </w:rPr>
            </w:pPr>
            <w:r>
              <w:rPr>
                <w:sz w:val="20"/>
                <w:szCs w:val="20"/>
              </w:rPr>
              <w:t>GMAS Data</w:t>
            </w:r>
          </w:p>
        </w:tc>
      </w:tr>
      <w:tr w:rsidR="003C4537" w:rsidRPr="009E572C" w14:paraId="2B06739B" w14:textId="77777777" w:rsidTr="2B352176">
        <w:trPr>
          <w:cantSplit/>
          <w:trHeight w:val="1790"/>
        </w:trPr>
        <w:tc>
          <w:tcPr>
            <w:tcW w:w="1059" w:type="dxa"/>
          </w:tcPr>
          <w:p w14:paraId="274E43D4" w14:textId="43DF793D" w:rsidR="003C4537" w:rsidRDefault="003C4537" w:rsidP="00140AFC">
            <w:pPr>
              <w:rPr>
                <w:b/>
                <w:sz w:val="20"/>
                <w:szCs w:val="20"/>
              </w:rPr>
            </w:pPr>
            <w:r>
              <w:rPr>
                <w:b/>
                <w:sz w:val="20"/>
                <w:szCs w:val="20"/>
              </w:rPr>
              <w:lastRenderedPageBreak/>
              <w:t>Strategic Goal</w:t>
            </w:r>
            <w:r w:rsidR="00627D30">
              <w:rPr>
                <w:b/>
                <w:sz w:val="20"/>
                <w:szCs w:val="20"/>
              </w:rPr>
              <w:t xml:space="preserve"> - Growth and Success for ALL</w:t>
            </w:r>
          </w:p>
          <w:p w14:paraId="008CD4F7" w14:textId="77777777" w:rsidR="003C4537" w:rsidRDefault="003C4537" w:rsidP="00140AFC">
            <w:pPr>
              <w:rPr>
                <w:b/>
                <w:sz w:val="20"/>
                <w:szCs w:val="20"/>
              </w:rPr>
            </w:pPr>
          </w:p>
          <w:p w14:paraId="35D2BD01" w14:textId="6E3348B7" w:rsidR="003C4537" w:rsidRPr="007221D8" w:rsidRDefault="003C4537" w:rsidP="40A353BC">
            <w:pPr>
              <w:rPr>
                <w:b/>
                <w:bCs/>
                <w:i/>
                <w:iCs/>
                <w:sz w:val="20"/>
                <w:szCs w:val="20"/>
                <w:highlight w:val="yellow"/>
              </w:rPr>
            </w:pPr>
          </w:p>
        </w:tc>
        <w:tc>
          <w:tcPr>
            <w:tcW w:w="2188" w:type="dxa"/>
          </w:tcPr>
          <w:p w14:paraId="2AB6BBFE" w14:textId="21ACAD1C" w:rsidR="00E5443C" w:rsidRPr="00D178B9" w:rsidRDefault="0623CB5F" w:rsidP="00F53149">
            <w:pPr>
              <w:rPr>
                <w:b/>
                <w:bCs/>
                <w:sz w:val="20"/>
                <w:szCs w:val="20"/>
              </w:rPr>
            </w:pPr>
            <w:r w:rsidRPr="0955DC9D">
              <w:rPr>
                <w:b/>
                <w:bCs/>
                <w:sz w:val="20"/>
                <w:szCs w:val="20"/>
              </w:rPr>
              <w:t xml:space="preserve">Teachers will </w:t>
            </w:r>
            <w:r w:rsidRPr="4E5ECFC2">
              <w:rPr>
                <w:b/>
                <w:bCs/>
                <w:sz w:val="20"/>
                <w:szCs w:val="20"/>
              </w:rPr>
              <w:t xml:space="preserve">actively </w:t>
            </w:r>
            <w:r w:rsidRPr="173F848D">
              <w:rPr>
                <w:b/>
                <w:bCs/>
                <w:sz w:val="20"/>
                <w:szCs w:val="20"/>
              </w:rPr>
              <w:t>eng</w:t>
            </w:r>
            <w:r w:rsidR="422A595C" w:rsidRPr="173F848D">
              <w:rPr>
                <w:b/>
                <w:bCs/>
                <w:sz w:val="20"/>
                <w:szCs w:val="20"/>
              </w:rPr>
              <w:t xml:space="preserve">age </w:t>
            </w:r>
            <w:r w:rsidRPr="173F848D">
              <w:rPr>
                <w:b/>
                <w:bCs/>
                <w:sz w:val="20"/>
                <w:szCs w:val="20"/>
              </w:rPr>
              <w:t xml:space="preserve">in </w:t>
            </w:r>
            <w:r w:rsidR="7E1B7DE1" w:rsidRPr="0F1CDDE2">
              <w:rPr>
                <w:b/>
                <w:bCs/>
                <w:sz w:val="20"/>
                <w:szCs w:val="20"/>
              </w:rPr>
              <w:t xml:space="preserve">effective </w:t>
            </w:r>
            <w:r w:rsidR="7E1B7DE1" w:rsidRPr="1997CEF9">
              <w:rPr>
                <w:b/>
                <w:bCs/>
                <w:sz w:val="20"/>
                <w:szCs w:val="20"/>
              </w:rPr>
              <w:t xml:space="preserve">research-based Tier 1 </w:t>
            </w:r>
            <w:r w:rsidR="1D75FEA6" w:rsidRPr="267684D2">
              <w:rPr>
                <w:b/>
                <w:bCs/>
                <w:sz w:val="20"/>
                <w:szCs w:val="20"/>
              </w:rPr>
              <w:t>instructional</w:t>
            </w:r>
            <w:r w:rsidR="7E1B7DE1" w:rsidRPr="3CEC75B1">
              <w:rPr>
                <w:b/>
                <w:bCs/>
                <w:sz w:val="20"/>
                <w:szCs w:val="20"/>
              </w:rPr>
              <w:t xml:space="preserve"> strategies.</w:t>
            </w:r>
            <w:r w:rsidRPr="0F1CDDE2">
              <w:rPr>
                <w:b/>
                <w:bCs/>
                <w:sz w:val="20"/>
                <w:szCs w:val="20"/>
              </w:rPr>
              <w:t xml:space="preserve"> </w:t>
            </w:r>
          </w:p>
        </w:tc>
        <w:tc>
          <w:tcPr>
            <w:tcW w:w="2039" w:type="dxa"/>
          </w:tcPr>
          <w:p w14:paraId="216836F2" w14:textId="16B7F0D5" w:rsidR="003C4537" w:rsidRPr="007B0682" w:rsidRDefault="253C6B4A" w:rsidP="40A353BC">
            <w:pPr>
              <w:rPr>
                <w:sz w:val="20"/>
                <w:szCs w:val="20"/>
              </w:rPr>
            </w:pPr>
            <w:r w:rsidRPr="40A353BC">
              <w:rPr>
                <w:sz w:val="20"/>
                <w:szCs w:val="20"/>
              </w:rPr>
              <w:t xml:space="preserve">ELA teachers will </w:t>
            </w:r>
            <w:r w:rsidR="05920C27" w:rsidRPr="40A353BC">
              <w:rPr>
                <w:sz w:val="20"/>
                <w:szCs w:val="20"/>
              </w:rPr>
              <w:t>attend My</w:t>
            </w:r>
            <w:r w:rsidRPr="40A353BC">
              <w:rPr>
                <w:sz w:val="20"/>
                <w:szCs w:val="20"/>
              </w:rPr>
              <w:t xml:space="preserve"> Perspectives PL</w:t>
            </w:r>
            <w:r w:rsidR="5F79C34C" w:rsidRPr="40A353BC">
              <w:rPr>
                <w:sz w:val="20"/>
                <w:szCs w:val="20"/>
              </w:rPr>
              <w:t>s</w:t>
            </w:r>
            <w:r w:rsidRPr="40A353BC">
              <w:rPr>
                <w:sz w:val="20"/>
                <w:szCs w:val="20"/>
              </w:rPr>
              <w:t xml:space="preserve"> during the school year.</w:t>
            </w:r>
            <w:r w:rsidR="492D888D" w:rsidRPr="40A353BC">
              <w:rPr>
                <w:sz w:val="20"/>
                <w:szCs w:val="20"/>
              </w:rPr>
              <w:t xml:space="preserve"> (</w:t>
            </w:r>
            <w:r w:rsidR="3B2F8C30" w:rsidRPr="40A353BC">
              <w:rPr>
                <w:sz w:val="20"/>
                <w:szCs w:val="20"/>
              </w:rPr>
              <w:t>Bi-Monthly PL/Bi-Monthly Coaching)</w:t>
            </w:r>
          </w:p>
          <w:p w14:paraId="7A62C084" w14:textId="14CF5874" w:rsidR="003C4537" w:rsidRPr="007B0682" w:rsidRDefault="003C4537" w:rsidP="28E1D178">
            <w:pPr>
              <w:rPr>
                <w:sz w:val="20"/>
                <w:szCs w:val="20"/>
              </w:rPr>
            </w:pPr>
          </w:p>
          <w:p w14:paraId="1E450AB6" w14:textId="522D9B30" w:rsidR="40A353BC" w:rsidRDefault="40A353BC" w:rsidP="40A353BC">
            <w:pPr>
              <w:rPr>
                <w:sz w:val="20"/>
                <w:szCs w:val="20"/>
              </w:rPr>
            </w:pPr>
          </w:p>
          <w:p w14:paraId="15015530" w14:textId="0E5611DE" w:rsidR="003C4537" w:rsidRDefault="672EE731" w:rsidP="1093D01D">
            <w:pPr>
              <w:rPr>
                <w:sz w:val="20"/>
                <w:szCs w:val="20"/>
              </w:rPr>
            </w:pPr>
            <w:r w:rsidRPr="40A353BC">
              <w:rPr>
                <w:sz w:val="20"/>
                <w:szCs w:val="20"/>
              </w:rPr>
              <w:t xml:space="preserve">Social Studies and science teachers will attend school level constructed-response </w:t>
            </w:r>
            <w:r w:rsidR="4241FE82" w:rsidRPr="40A353BC">
              <w:rPr>
                <w:sz w:val="20"/>
                <w:szCs w:val="20"/>
              </w:rPr>
              <w:t>writing</w:t>
            </w:r>
            <w:r w:rsidRPr="40A353BC">
              <w:rPr>
                <w:sz w:val="20"/>
                <w:szCs w:val="20"/>
              </w:rPr>
              <w:t xml:space="preserve"> </w:t>
            </w:r>
            <w:r w:rsidR="30BA7A66" w:rsidRPr="40A353BC">
              <w:rPr>
                <w:sz w:val="20"/>
                <w:szCs w:val="20"/>
              </w:rPr>
              <w:t>training</w:t>
            </w:r>
            <w:r w:rsidR="7EDCA2F3" w:rsidRPr="40A353BC">
              <w:rPr>
                <w:sz w:val="20"/>
                <w:szCs w:val="20"/>
              </w:rPr>
              <w:t>.</w:t>
            </w:r>
            <w:r w:rsidR="360FCCEE" w:rsidRPr="40A353BC">
              <w:rPr>
                <w:sz w:val="20"/>
                <w:szCs w:val="20"/>
              </w:rPr>
              <w:t xml:space="preserve"> (Quarter 1)</w:t>
            </w:r>
          </w:p>
          <w:p w14:paraId="1363E1BA" w14:textId="77777777" w:rsidR="002174C8" w:rsidRDefault="002174C8" w:rsidP="1093D01D">
            <w:pPr>
              <w:rPr>
                <w:sz w:val="20"/>
                <w:szCs w:val="20"/>
              </w:rPr>
            </w:pPr>
          </w:p>
          <w:p w14:paraId="4943DD1C" w14:textId="324A387C" w:rsidR="002174C8" w:rsidRPr="007B0682" w:rsidRDefault="002174C8" w:rsidP="002174C8">
            <w:pPr>
              <w:rPr>
                <w:sz w:val="20"/>
                <w:szCs w:val="20"/>
              </w:rPr>
            </w:pPr>
            <w:r w:rsidRPr="40A353BC">
              <w:rPr>
                <w:sz w:val="20"/>
                <w:szCs w:val="20"/>
              </w:rPr>
              <w:t>Social Studies and science teachers will attend school level writing training. (Quarter 1)</w:t>
            </w:r>
          </w:p>
          <w:p w14:paraId="554EC0B6" w14:textId="77777777" w:rsidR="002174C8" w:rsidRPr="007B0682" w:rsidRDefault="002174C8" w:rsidP="1093D01D">
            <w:pPr>
              <w:rPr>
                <w:sz w:val="20"/>
                <w:szCs w:val="20"/>
              </w:rPr>
            </w:pPr>
          </w:p>
          <w:p w14:paraId="69E539D4" w14:textId="118A3337" w:rsidR="003C4537" w:rsidRPr="007B0682" w:rsidRDefault="003C4537" w:rsidP="41A161A2">
            <w:pPr>
              <w:rPr>
                <w:sz w:val="20"/>
                <w:szCs w:val="20"/>
              </w:rPr>
            </w:pPr>
          </w:p>
          <w:p w14:paraId="2922057A" w14:textId="701920AE" w:rsidR="003C4537" w:rsidRPr="007B0682" w:rsidRDefault="003C4537" w:rsidP="007918CC">
            <w:pPr>
              <w:rPr>
                <w:sz w:val="20"/>
                <w:szCs w:val="20"/>
              </w:rPr>
            </w:pPr>
          </w:p>
          <w:p w14:paraId="04553A83" w14:textId="28C2C819" w:rsidR="003C4537" w:rsidRPr="007B0682" w:rsidRDefault="30BA7A66" w:rsidP="6B01EC62">
            <w:pPr>
              <w:rPr>
                <w:sz w:val="20"/>
                <w:szCs w:val="20"/>
              </w:rPr>
            </w:pPr>
            <w:r w:rsidRPr="40A353BC">
              <w:rPr>
                <w:sz w:val="20"/>
                <w:szCs w:val="20"/>
              </w:rPr>
              <w:t>All teachers will engage in</w:t>
            </w:r>
            <w:r w:rsidR="43FFA421" w:rsidRPr="40A353BC">
              <w:rPr>
                <w:sz w:val="20"/>
                <w:szCs w:val="20"/>
              </w:rPr>
              <w:t xml:space="preserve"> MTSS</w:t>
            </w:r>
            <w:r w:rsidRPr="40A353BC">
              <w:rPr>
                <w:sz w:val="20"/>
                <w:szCs w:val="20"/>
              </w:rPr>
              <w:t xml:space="preserve"> Tier 2 intervention strategy training</w:t>
            </w:r>
            <w:r w:rsidR="13A55F7F" w:rsidRPr="40A353BC">
              <w:rPr>
                <w:sz w:val="20"/>
                <w:szCs w:val="20"/>
              </w:rPr>
              <w:t xml:space="preserve"> to expand methods to differentiate Tier 1 instructions for students of all performance levels. </w:t>
            </w:r>
            <w:r w:rsidR="7007DAB8" w:rsidRPr="40A353BC">
              <w:rPr>
                <w:sz w:val="20"/>
                <w:szCs w:val="20"/>
              </w:rPr>
              <w:t xml:space="preserve"> (Monthly)</w:t>
            </w:r>
          </w:p>
        </w:tc>
        <w:tc>
          <w:tcPr>
            <w:tcW w:w="2039" w:type="dxa"/>
          </w:tcPr>
          <w:p w14:paraId="0CB21DAD" w14:textId="520FE863" w:rsidR="7911C449" w:rsidRDefault="7911C449" w:rsidP="40A353BC">
            <w:pPr>
              <w:rPr>
                <w:sz w:val="20"/>
                <w:szCs w:val="20"/>
              </w:rPr>
            </w:pPr>
            <w:r w:rsidRPr="40A353BC">
              <w:rPr>
                <w:sz w:val="20"/>
                <w:szCs w:val="20"/>
              </w:rPr>
              <w:t>Administrative Team</w:t>
            </w:r>
          </w:p>
          <w:p w14:paraId="151595CE" w14:textId="594835CC" w:rsidR="3C16AED2" w:rsidRDefault="3C16AED2" w:rsidP="40A353BC">
            <w:pPr>
              <w:rPr>
                <w:sz w:val="20"/>
                <w:szCs w:val="20"/>
              </w:rPr>
            </w:pPr>
            <w:r w:rsidRPr="40A353BC">
              <w:rPr>
                <w:sz w:val="20"/>
                <w:szCs w:val="20"/>
              </w:rPr>
              <w:t>Classroom Teachers</w:t>
            </w:r>
          </w:p>
          <w:p w14:paraId="67E7AEDE" w14:textId="1BF20DE2" w:rsidR="7911C449" w:rsidRDefault="7911C449" w:rsidP="40A353BC">
            <w:pPr>
              <w:rPr>
                <w:sz w:val="20"/>
                <w:szCs w:val="20"/>
              </w:rPr>
            </w:pPr>
            <w:r w:rsidRPr="40A353BC">
              <w:rPr>
                <w:sz w:val="20"/>
                <w:szCs w:val="20"/>
              </w:rPr>
              <w:t>L. Hodges</w:t>
            </w:r>
          </w:p>
          <w:p w14:paraId="1249A58A" w14:textId="477E51ED" w:rsidR="7911C449" w:rsidRDefault="7911C449" w:rsidP="40A353BC">
            <w:pPr>
              <w:rPr>
                <w:sz w:val="20"/>
                <w:szCs w:val="20"/>
              </w:rPr>
            </w:pPr>
            <w:r w:rsidRPr="40A353BC">
              <w:rPr>
                <w:sz w:val="20"/>
                <w:szCs w:val="20"/>
              </w:rPr>
              <w:t>K. Merrill</w:t>
            </w:r>
          </w:p>
          <w:p w14:paraId="6FF78858" w14:textId="77777777" w:rsidR="40A353BC" w:rsidRDefault="40A353BC" w:rsidP="40A353BC">
            <w:pPr>
              <w:rPr>
                <w:sz w:val="20"/>
                <w:szCs w:val="20"/>
              </w:rPr>
            </w:pPr>
          </w:p>
          <w:p w14:paraId="73DDEB51" w14:textId="77777777" w:rsidR="001F789A" w:rsidRDefault="001F789A" w:rsidP="40A353BC">
            <w:pPr>
              <w:rPr>
                <w:sz w:val="20"/>
                <w:szCs w:val="20"/>
              </w:rPr>
            </w:pPr>
          </w:p>
          <w:p w14:paraId="5240D74D" w14:textId="77777777" w:rsidR="001F789A" w:rsidRDefault="001F789A" w:rsidP="40A353BC">
            <w:pPr>
              <w:rPr>
                <w:sz w:val="20"/>
                <w:szCs w:val="20"/>
              </w:rPr>
            </w:pPr>
          </w:p>
          <w:p w14:paraId="7123C34A" w14:textId="77777777" w:rsidR="001F789A" w:rsidRDefault="001F789A" w:rsidP="40A353BC">
            <w:pPr>
              <w:rPr>
                <w:sz w:val="20"/>
                <w:szCs w:val="20"/>
              </w:rPr>
            </w:pPr>
          </w:p>
          <w:p w14:paraId="3C2397BF" w14:textId="77777777" w:rsidR="001F789A" w:rsidRDefault="001F789A" w:rsidP="40A353BC">
            <w:pPr>
              <w:rPr>
                <w:sz w:val="20"/>
                <w:szCs w:val="20"/>
              </w:rPr>
            </w:pPr>
          </w:p>
          <w:p w14:paraId="484CA975" w14:textId="77777777" w:rsidR="001F789A" w:rsidRDefault="001F789A" w:rsidP="40A353BC">
            <w:pPr>
              <w:rPr>
                <w:sz w:val="20"/>
                <w:szCs w:val="20"/>
              </w:rPr>
            </w:pPr>
          </w:p>
          <w:p w14:paraId="498B27FC" w14:textId="77777777" w:rsidR="001F789A" w:rsidRDefault="001F789A" w:rsidP="40A353BC">
            <w:pPr>
              <w:rPr>
                <w:sz w:val="20"/>
                <w:szCs w:val="20"/>
              </w:rPr>
            </w:pPr>
            <w:r>
              <w:rPr>
                <w:sz w:val="20"/>
                <w:szCs w:val="20"/>
              </w:rPr>
              <w:t>Writing/ELA Curriculum Coordinators</w:t>
            </w:r>
          </w:p>
          <w:p w14:paraId="12EAA5DE" w14:textId="77777777" w:rsidR="001F789A" w:rsidRDefault="001F789A" w:rsidP="40A353BC">
            <w:pPr>
              <w:rPr>
                <w:sz w:val="20"/>
                <w:szCs w:val="20"/>
              </w:rPr>
            </w:pPr>
          </w:p>
          <w:p w14:paraId="7F423B0D" w14:textId="77777777" w:rsidR="001F789A" w:rsidRDefault="001F789A" w:rsidP="40A353BC">
            <w:pPr>
              <w:rPr>
                <w:sz w:val="20"/>
                <w:szCs w:val="20"/>
              </w:rPr>
            </w:pPr>
          </w:p>
          <w:p w14:paraId="7CF154A7" w14:textId="77777777" w:rsidR="001F789A" w:rsidRDefault="001F789A" w:rsidP="40A353BC">
            <w:pPr>
              <w:rPr>
                <w:sz w:val="20"/>
                <w:szCs w:val="20"/>
              </w:rPr>
            </w:pPr>
          </w:p>
          <w:p w14:paraId="7B8B2538" w14:textId="77777777" w:rsidR="001F789A" w:rsidRDefault="001F789A" w:rsidP="40A353BC">
            <w:pPr>
              <w:rPr>
                <w:sz w:val="20"/>
                <w:szCs w:val="20"/>
              </w:rPr>
            </w:pPr>
            <w:r>
              <w:rPr>
                <w:sz w:val="20"/>
                <w:szCs w:val="20"/>
              </w:rPr>
              <w:t>Writing/ELA Curriculum Coordinators</w:t>
            </w:r>
          </w:p>
          <w:p w14:paraId="74B1E935" w14:textId="77777777" w:rsidR="001F789A" w:rsidRDefault="001F789A" w:rsidP="40A353BC">
            <w:pPr>
              <w:rPr>
                <w:sz w:val="20"/>
                <w:szCs w:val="20"/>
              </w:rPr>
            </w:pPr>
          </w:p>
          <w:p w14:paraId="5A6ED81E" w14:textId="77777777" w:rsidR="001F789A" w:rsidRDefault="001F789A" w:rsidP="40A353BC">
            <w:pPr>
              <w:rPr>
                <w:sz w:val="20"/>
                <w:szCs w:val="20"/>
              </w:rPr>
            </w:pPr>
          </w:p>
          <w:p w14:paraId="050531CE" w14:textId="77777777" w:rsidR="001F789A" w:rsidRDefault="001F789A" w:rsidP="40A353BC">
            <w:pPr>
              <w:rPr>
                <w:sz w:val="20"/>
                <w:szCs w:val="20"/>
              </w:rPr>
            </w:pPr>
          </w:p>
          <w:p w14:paraId="489C9D6E" w14:textId="77777777" w:rsidR="001F789A" w:rsidRDefault="001F789A" w:rsidP="40A353BC">
            <w:pPr>
              <w:rPr>
                <w:sz w:val="20"/>
                <w:szCs w:val="20"/>
              </w:rPr>
            </w:pPr>
          </w:p>
          <w:p w14:paraId="1606C800" w14:textId="77777777" w:rsidR="001F789A" w:rsidRDefault="001F789A" w:rsidP="40A353BC">
            <w:pPr>
              <w:rPr>
                <w:sz w:val="20"/>
                <w:szCs w:val="20"/>
              </w:rPr>
            </w:pPr>
          </w:p>
          <w:p w14:paraId="578DFA61" w14:textId="77777777" w:rsidR="001F789A" w:rsidRDefault="001F789A" w:rsidP="40A353BC">
            <w:pPr>
              <w:rPr>
                <w:sz w:val="20"/>
                <w:szCs w:val="20"/>
              </w:rPr>
            </w:pPr>
          </w:p>
          <w:p w14:paraId="319D5172" w14:textId="77777777" w:rsidR="001F789A" w:rsidRDefault="001F789A" w:rsidP="40A353BC">
            <w:pPr>
              <w:rPr>
                <w:sz w:val="20"/>
                <w:szCs w:val="20"/>
              </w:rPr>
            </w:pPr>
            <w:r>
              <w:rPr>
                <w:sz w:val="20"/>
                <w:szCs w:val="20"/>
              </w:rPr>
              <w:t>MTSS Coordinators</w:t>
            </w:r>
          </w:p>
          <w:p w14:paraId="2664A25A" w14:textId="77777777" w:rsidR="001F789A" w:rsidRDefault="001F789A" w:rsidP="40A353BC">
            <w:pPr>
              <w:rPr>
                <w:sz w:val="20"/>
                <w:szCs w:val="20"/>
              </w:rPr>
            </w:pPr>
            <w:r>
              <w:rPr>
                <w:sz w:val="20"/>
                <w:szCs w:val="20"/>
              </w:rPr>
              <w:t xml:space="preserve">Classroom Teachers </w:t>
            </w:r>
          </w:p>
          <w:p w14:paraId="61C0D126" w14:textId="7CE0023D" w:rsidR="001F789A" w:rsidRDefault="001F789A" w:rsidP="40A353BC">
            <w:pPr>
              <w:rPr>
                <w:sz w:val="20"/>
                <w:szCs w:val="20"/>
              </w:rPr>
            </w:pPr>
            <w:r>
              <w:rPr>
                <w:sz w:val="20"/>
                <w:szCs w:val="20"/>
              </w:rPr>
              <w:t>Reading Connection Teacher</w:t>
            </w:r>
          </w:p>
        </w:tc>
        <w:tc>
          <w:tcPr>
            <w:tcW w:w="2792" w:type="dxa"/>
            <w:shd w:val="clear" w:color="auto" w:fill="auto"/>
          </w:tcPr>
          <w:p w14:paraId="73462BF5" w14:textId="1BD18902" w:rsidR="003C4537" w:rsidRPr="003852D9" w:rsidRDefault="5C5431FD" w:rsidP="0E85D87A">
            <w:pPr>
              <w:rPr>
                <w:sz w:val="20"/>
                <w:szCs w:val="20"/>
              </w:rPr>
            </w:pPr>
            <w:r w:rsidRPr="4645DC0A">
              <w:rPr>
                <w:sz w:val="20"/>
                <w:szCs w:val="20"/>
              </w:rPr>
              <w:t xml:space="preserve">My Perspectives PL </w:t>
            </w:r>
            <w:r w:rsidRPr="09B2FECF">
              <w:rPr>
                <w:sz w:val="20"/>
                <w:szCs w:val="20"/>
              </w:rPr>
              <w:t xml:space="preserve">training </w:t>
            </w:r>
            <w:r w:rsidRPr="4B11C549">
              <w:rPr>
                <w:sz w:val="20"/>
                <w:szCs w:val="20"/>
              </w:rPr>
              <w:t>6</w:t>
            </w:r>
            <w:r w:rsidRPr="0B93C61F">
              <w:rPr>
                <w:sz w:val="20"/>
                <w:szCs w:val="20"/>
              </w:rPr>
              <w:t xml:space="preserve"> </w:t>
            </w:r>
            <w:r w:rsidRPr="44B4243E">
              <w:rPr>
                <w:sz w:val="20"/>
                <w:szCs w:val="20"/>
              </w:rPr>
              <w:t>times</w:t>
            </w:r>
            <w:r w:rsidRPr="0B93C61F">
              <w:rPr>
                <w:sz w:val="20"/>
                <w:szCs w:val="20"/>
              </w:rPr>
              <w:t xml:space="preserve"> per </w:t>
            </w:r>
            <w:r w:rsidRPr="0E85D87A">
              <w:rPr>
                <w:sz w:val="20"/>
                <w:szCs w:val="20"/>
              </w:rPr>
              <w:t>year.</w:t>
            </w:r>
          </w:p>
          <w:p w14:paraId="4F9474ED" w14:textId="473CEFBA" w:rsidR="003C4537" w:rsidRPr="003852D9" w:rsidRDefault="003C4537" w:rsidP="0E85D87A">
            <w:pPr>
              <w:rPr>
                <w:sz w:val="20"/>
                <w:szCs w:val="20"/>
              </w:rPr>
            </w:pPr>
          </w:p>
          <w:p w14:paraId="1B6AEFB7" w14:textId="1E688E2F" w:rsidR="40A353BC" w:rsidRDefault="40A353BC" w:rsidP="40A353BC">
            <w:pPr>
              <w:rPr>
                <w:sz w:val="20"/>
                <w:szCs w:val="20"/>
              </w:rPr>
            </w:pPr>
          </w:p>
          <w:p w14:paraId="6F7B0FD3" w14:textId="6EA02DE1" w:rsidR="40A353BC" w:rsidRDefault="40A353BC" w:rsidP="40A353BC">
            <w:pPr>
              <w:rPr>
                <w:sz w:val="20"/>
                <w:szCs w:val="20"/>
              </w:rPr>
            </w:pPr>
          </w:p>
          <w:p w14:paraId="14CDA5AB" w14:textId="55E2C85A" w:rsidR="40A353BC" w:rsidRDefault="5AEB19B5" w:rsidP="653FEE14">
            <w:pPr>
              <w:rPr>
                <w:sz w:val="20"/>
                <w:szCs w:val="20"/>
              </w:rPr>
            </w:pPr>
            <w:r w:rsidRPr="653FEE14">
              <w:rPr>
                <w:sz w:val="20"/>
                <w:szCs w:val="20"/>
              </w:rPr>
              <w:t>SMS Observational Tool (administration and peer walkthroughs)</w:t>
            </w:r>
          </w:p>
          <w:p w14:paraId="74C10564" w14:textId="34029696" w:rsidR="40A353BC" w:rsidRDefault="1C4667EC" w:rsidP="40A353BC">
            <w:pPr>
              <w:rPr>
                <w:sz w:val="20"/>
                <w:szCs w:val="20"/>
              </w:rPr>
            </w:pPr>
            <w:r w:rsidRPr="653FEE14">
              <w:rPr>
                <w:sz w:val="20"/>
                <w:szCs w:val="20"/>
              </w:rPr>
              <w:t>\\\\\\\</w:t>
            </w:r>
          </w:p>
          <w:p w14:paraId="52655CEF" w14:textId="77777777" w:rsidR="001F789A" w:rsidRDefault="001F789A" w:rsidP="40A353BC">
            <w:pPr>
              <w:rPr>
                <w:sz w:val="20"/>
                <w:szCs w:val="20"/>
              </w:rPr>
            </w:pPr>
          </w:p>
          <w:p w14:paraId="633E65EC" w14:textId="77777777" w:rsidR="001F789A" w:rsidRDefault="001F789A" w:rsidP="40A353BC">
            <w:pPr>
              <w:rPr>
                <w:sz w:val="20"/>
                <w:szCs w:val="20"/>
              </w:rPr>
            </w:pPr>
          </w:p>
          <w:p w14:paraId="7CBAF16C" w14:textId="77777777" w:rsidR="001F789A" w:rsidRDefault="001F789A" w:rsidP="40A353BC">
            <w:pPr>
              <w:rPr>
                <w:sz w:val="20"/>
                <w:szCs w:val="20"/>
              </w:rPr>
            </w:pPr>
          </w:p>
          <w:p w14:paraId="76B54D54" w14:textId="651C91C7" w:rsidR="003C4537" w:rsidRPr="003852D9" w:rsidRDefault="003C4537" w:rsidP="6D356CD4">
            <w:pPr>
              <w:rPr>
                <w:sz w:val="20"/>
                <w:szCs w:val="20"/>
              </w:rPr>
            </w:pPr>
          </w:p>
          <w:p w14:paraId="41F8A027" w14:textId="54D09CB1" w:rsidR="003C4537" w:rsidRDefault="36C6EB86" w:rsidP="4155AC1D">
            <w:pPr>
              <w:rPr>
                <w:sz w:val="20"/>
                <w:szCs w:val="20"/>
              </w:rPr>
            </w:pPr>
            <w:r w:rsidRPr="40A353BC">
              <w:rPr>
                <w:sz w:val="20"/>
                <w:szCs w:val="20"/>
              </w:rPr>
              <w:t xml:space="preserve">RACES </w:t>
            </w:r>
            <w:r w:rsidR="5F09483C" w:rsidRPr="40A353BC">
              <w:rPr>
                <w:sz w:val="20"/>
                <w:szCs w:val="20"/>
              </w:rPr>
              <w:t xml:space="preserve">assessment/rubric calibration </w:t>
            </w:r>
            <w:r w:rsidR="595144D2" w:rsidRPr="40A353BC">
              <w:rPr>
                <w:sz w:val="20"/>
                <w:szCs w:val="20"/>
              </w:rPr>
              <w:t>during the first semester for science and social studies.</w:t>
            </w:r>
          </w:p>
          <w:p w14:paraId="0B5A66F5" w14:textId="77777777" w:rsidR="001F789A" w:rsidRDefault="001F789A" w:rsidP="4155AC1D">
            <w:pPr>
              <w:rPr>
                <w:sz w:val="20"/>
                <w:szCs w:val="20"/>
              </w:rPr>
            </w:pPr>
          </w:p>
          <w:p w14:paraId="10C992DF" w14:textId="77777777" w:rsidR="001F789A" w:rsidRDefault="001F789A" w:rsidP="4155AC1D">
            <w:pPr>
              <w:rPr>
                <w:sz w:val="20"/>
                <w:szCs w:val="20"/>
              </w:rPr>
            </w:pPr>
          </w:p>
          <w:p w14:paraId="5E7A2360" w14:textId="3C040F41" w:rsidR="003C4537" w:rsidRPr="003852D9" w:rsidRDefault="57726FED" w:rsidP="6E7BA1EC">
            <w:pPr>
              <w:spacing w:line="259" w:lineRule="auto"/>
              <w:rPr>
                <w:sz w:val="20"/>
                <w:szCs w:val="20"/>
              </w:rPr>
            </w:pPr>
            <w:r w:rsidRPr="6E7BA1EC">
              <w:rPr>
                <w:sz w:val="20"/>
                <w:szCs w:val="20"/>
              </w:rPr>
              <w:t xml:space="preserve">CER training </w:t>
            </w:r>
            <w:r w:rsidRPr="6435CDB3">
              <w:rPr>
                <w:sz w:val="20"/>
                <w:szCs w:val="20"/>
              </w:rPr>
              <w:t xml:space="preserve">during the second semester </w:t>
            </w:r>
            <w:r w:rsidRPr="6E7BA1EC">
              <w:rPr>
                <w:sz w:val="20"/>
                <w:szCs w:val="20"/>
              </w:rPr>
              <w:t>for science and social studies</w:t>
            </w:r>
            <w:r w:rsidRPr="3EC77A8A">
              <w:rPr>
                <w:sz w:val="20"/>
                <w:szCs w:val="20"/>
              </w:rPr>
              <w:t>.</w:t>
            </w:r>
          </w:p>
          <w:p w14:paraId="59063C56" w14:textId="7293CBDC" w:rsidR="003C4537" w:rsidRPr="003852D9" w:rsidRDefault="003C4537" w:rsidP="4155AC1D">
            <w:pPr>
              <w:rPr>
                <w:sz w:val="20"/>
                <w:szCs w:val="20"/>
              </w:rPr>
            </w:pPr>
          </w:p>
          <w:p w14:paraId="159A37AF" w14:textId="6BF2334E" w:rsidR="40A353BC" w:rsidRDefault="40A353BC" w:rsidP="40A353BC">
            <w:pPr>
              <w:rPr>
                <w:sz w:val="20"/>
                <w:szCs w:val="20"/>
              </w:rPr>
            </w:pPr>
          </w:p>
          <w:p w14:paraId="29F716EF" w14:textId="6B793DF4" w:rsidR="40A353BC" w:rsidRDefault="40A353BC" w:rsidP="40A353BC">
            <w:pPr>
              <w:rPr>
                <w:sz w:val="20"/>
                <w:szCs w:val="20"/>
              </w:rPr>
            </w:pPr>
          </w:p>
          <w:p w14:paraId="029A1CDA" w14:textId="28CC80F0" w:rsidR="40A353BC" w:rsidRDefault="40A353BC" w:rsidP="40A353BC">
            <w:pPr>
              <w:rPr>
                <w:sz w:val="20"/>
                <w:szCs w:val="20"/>
              </w:rPr>
            </w:pPr>
          </w:p>
          <w:p w14:paraId="7816F865" w14:textId="125DC59F" w:rsidR="003C4537" w:rsidRDefault="36C6EB86" w:rsidP="40A353BC">
            <w:pPr>
              <w:rPr>
                <w:sz w:val="20"/>
                <w:szCs w:val="20"/>
              </w:rPr>
            </w:pPr>
            <w:r w:rsidRPr="40A353BC">
              <w:rPr>
                <w:sz w:val="20"/>
                <w:szCs w:val="20"/>
              </w:rPr>
              <w:t xml:space="preserve">MTSS training </w:t>
            </w:r>
            <w:r w:rsidR="005420C0">
              <w:rPr>
                <w:sz w:val="20"/>
                <w:szCs w:val="20"/>
              </w:rPr>
              <w:t>(</w:t>
            </w:r>
            <w:r w:rsidRPr="40A353BC">
              <w:rPr>
                <w:sz w:val="20"/>
                <w:szCs w:val="20"/>
              </w:rPr>
              <w:t>monthly</w:t>
            </w:r>
            <w:r w:rsidR="005420C0">
              <w:rPr>
                <w:sz w:val="20"/>
                <w:szCs w:val="20"/>
              </w:rPr>
              <w:t>)</w:t>
            </w:r>
          </w:p>
          <w:p w14:paraId="68D3CAD8" w14:textId="231A77EF" w:rsidR="001F789A" w:rsidRPr="003852D9" w:rsidRDefault="001F789A" w:rsidP="40A353BC">
            <w:pPr>
              <w:rPr>
                <w:sz w:val="20"/>
                <w:szCs w:val="20"/>
              </w:rPr>
            </w:pPr>
            <w:r>
              <w:rPr>
                <w:sz w:val="20"/>
                <w:szCs w:val="20"/>
              </w:rPr>
              <w:t>Platform Data</w:t>
            </w:r>
          </w:p>
          <w:p w14:paraId="3279C3B1" w14:textId="16454906" w:rsidR="003C4537" w:rsidRPr="003852D9" w:rsidRDefault="003C4537" w:rsidP="40A353BC">
            <w:pPr>
              <w:rPr>
                <w:sz w:val="20"/>
                <w:szCs w:val="20"/>
              </w:rPr>
            </w:pPr>
          </w:p>
          <w:p w14:paraId="0B1861FB" w14:textId="60F2AF0B" w:rsidR="003C4537" w:rsidRPr="003852D9" w:rsidRDefault="003C4537" w:rsidP="40A353BC">
            <w:pPr>
              <w:rPr>
                <w:sz w:val="20"/>
                <w:szCs w:val="20"/>
              </w:rPr>
            </w:pPr>
          </w:p>
          <w:p w14:paraId="0DA60A88" w14:textId="64BA3EB8" w:rsidR="003C4537" w:rsidRPr="003852D9" w:rsidRDefault="003C4537" w:rsidP="40A353BC">
            <w:pPr>
              <w:rPr>
                <w:sz w:val="20"/>
                <w:szCs w:val="20"/>
              </w:rPr>
            </w:pPr>
          </w:p>
          <w:p w14:paraId="6CE8D8D5" w14:textId="5237B3CC" w:rsidR="003C4537" w:rsidRPr="003852D9" w:rsidRDefault="003C4537" w:rsidP="40A353BC">
            <w:pPr>
              <w:rPr>
                <w:sz w:val="20"/>
                <w:szCs w:val="20"/>
              </w:rPr>
            </w:pPr>
          </w:p>
          <w:p w14:paraId="36AFA412" w14:textId="4A5D3AC2" w:rsidR="003C4537" w:rsidRPr="003852D9" w:rsidRDefault="003C4537" w:rsidP="40A353BC">
            <w:pPr>
              <w:rPr>
                <w:sz w:val="20"/>
                <w:szCs w:val="20"/>
              </w:rPr>
            </w:pPr>
          </w:p>
          <w:p w14:paraId="54B26BB6" w14:textId="352CF65C" w:rsidR="003C4537" w:rsidRPr="003852D9" w:rsidRDefault="003C4537" w:rsidP="40A353BC">
            <w:pPr>
              <w:rPr>
                <w:sz w:val="20"/>
                <w:szCs w:val="20"/>
              </w:rPr>
            </w:pPr>
          </w:p>
        </w:tc>
        <w:tc>
          <w:tcPr>
            <w:tcW w:w="2793" w:type="dxa"/>
          </w:tcPr>
          <w:p w14:paraId="59A34C59" w14:textId="77777777" w:rsidR="003A6542" w:rsidRDefault="00EC2DB7" w:rsidP="6B01EC62">
            <w:pPr>
              <w:rPr>
                <w:sz w:val="20"/>
                <w:szCs w:val="20"/>
              </w:rPr>
            </w:pPr>
            <w:r>
              <w:rPr>
                <w:sz w:val="20"/>
                <w:szCs w:val="20"/>
              </w:rPr>
              <w:t>Unit assessment data</w:t>
            </w:r>
          </w:p>
          <w:p w14:paraId="179CFB08" w14:textId="77777777" w:rsidR="00EC2DB7" w:rsidRDefault="00EC2DB7" w:rsidP="6B01EC62">
            <w:pPr>
              <w:rPr>
                <w:sz w:val="20"/>
                <w:szCs w:val="20"/>
              </w:rPr>
            </w:pPr>
          </w:p>
          <w:p w14:paraId="45CF806C" w14:textId="77777777" w:rsidR="005F01E9" w:rsidRDefault="005F01E9" w:rsidP="6B01EC62">
            <w:pPr>
              <w:rPr>
                <w:sz w:val="20"/>
                <w:szCs w:val="20"/>
              </w:rPr>
            </w:pPr>
            <w:r>
              <w:rPr>
                <w:sz w:val="20"/>
                <w:szCs w:val="20"/>
              </w:rPr>
              <w:t>Write Score Data</w:t>
            </w:r>
          </w:p>
          <w:p w14:paraId="6151178E" w14:textId="77777777" w:rsidR="005F01E9" w:rsidRDefault="005F01E9" w:rsidP="6B01EC62">
            <w:pPr>
              <w:rPr>
                <w:sz w:val="20"/>
                <w:szCs w:val="20"/>
              </w:rPr>
            </w:pPr>
          </w:p>
          <w:p w14:paraId="320BA2EB" w14:textId="77777777" w:rsidR="00BB5444" w:rsidRDefault="00BB5444" w:rsidP="6B01EC62">
            <w:pPr>
              <w:rPr>
                <w:sz w:val="20"/>
                <w:szCs w:val="20"/>
              </w:rPr>
            </w:pPr>
            <w:r>
              <w:rPr>
                <w:sz w:val="20"/>
                <w:szCs w:val="20"/>
              </w:rPr>
              <w:t>Writing performance task data</w:t>
            </w:r>
          </w:p>
          <w:p w14:paraId="5DA50A19" w14:textId="77777777" w:rsidR="00BB5444" w:rsidRDefault="00BB5444" w:rsidP="6B01EC62">
            <w:pPr>
              <w:rPr>
                <w:sz w:val="20"/>
                <w:szCs w:val="20"/>
              </w:rPr>
            </w:pPr>
          </w:p>
          <w:p w14:paraId="465144B1" w14:textId="3CADE238" w:rsidR="00BB5444" w:rsidRPr="003852D9" w:rsidRDefault="00BB5444" w:rsidP="40A353BC">
            <w:pPr>
              <w:rPr>
                <w:sz w:val="20"/>
                <w:szCs w:val="20"/>
              </w:rPr>
            </w:pPr>
          </w:p>
          <w:p w14:paraId="6F925166" w14:textId="46F87E70" w:rsidR="00BB5444" w:rsidRPr="003852D9" w:rsidRDefault="00BB5444" w:rsidP="40A353BC">
            <w:pPr>
              <w:rPr>
                <w:sz w:val="20"/>
                <w:szCs w:val="20"/>
              </w:rPr>
            </w:pPr>
          </w:p>
          <w:p w14:paraId="447E6D1E" w14:textId="7839532B" w:rsidR="00BB5444" w:rsidRPr="003852D9" w:rsidRDefault="1B367E9F" w:rsidP="40A353BC">
            <w:pPr>
              <w:rPr>
                <w:sz w:val="20"/>
                <w:szCs w:val="20"/>
              </w:rPr>
            </w:pPr>
            <w:r w:rsidRPr="40A353BC">
              <w:rPr>
                <w:sz w:val="20"/>
                <w:szCs w:val="20"/>
              </w:rPr>
              <w:t>Classroom Performance Data</w:t>
            </w:r>
          </w:p>
          <w:p w14:paraId="6772C516" w14:textId="2AC2D155" w:rsidR="00BB5444" w:rsidRPr="003852D9" w:rsidRDefault="00BB5444" w:rsidP="40A353BC">
            <w:pPr>
              <w:rPr>
                <w:sz w:val="20"/>
                <w:szCs w:val="20"/>
              </w:rPr>
            </w:pPr>
          </w:p>
          <w:p w14:paraId="05D3AEAB" w14:textId="159A7687" w:rsidR="00BB5444" w:rsidRPr="003852D9" w:rsidRDefault="00BB5444" w:rsidP="40A353BC">
            <w:pPr>
              <w:rPr>
                <w:sz w:val="20"/>
                <w:szCs w:val="20"/>
              </w:rPr>
            </w:pPr>
          </w:p>
          <w:p w14:paraId="3AB2C0F3" w14:textId="62C6E4E0" w:rsidR="00BB5444" w:rsidRPr="003852D9" w:rsidRDefault="1B367E9F" w:rsidP="40A353BC">
            <w:pPr>
              <w:rPr>
                <w:sz w:val="20"/>
                <w:szCs w:val="20"/>
              </w:rPr>
            </w:pPr>
            <w:r w:rsidRPr="40A353BC">
              <w:rPr>
                <w:sz w:val="20"/>
                <w:szCs w:val="20"/>
              </w:rPr>
              <w:t>Write Score Informational/Argumentative Genre Data</w:t>
            </w:r>
          </w:p>
          <w:p w14:paraId="515E145D" w14:textId="27CDDFBF" w:rsidR="00BB5444" w:rsidRPr="003852D9" w:rsidRDefault="00BB5444" w:rsidP="40A353BC">
            <w:pPr>
              <w:rPr>
                <w:sz w:val="20"/>
                <w:szCs w:val="20"/>
              </w:rPr>
            </w:pPr>
          </w:p>
          <w:p w14:paraId="16D39451" w14:textId="49F5284D" w:rsidR="00BB5444" w:rsidRPr="003852D9" w:rsidRDefault="00BB5444" w:rsidP="40A353BC">
            <w:pPr>
              <w:rPr>
                <w:sz w:val="20"/>
                <w:szCs w:val="20"/>
              </w:rPr>
            </w:pPr>
          </w:p>
          <w:p w14:paraId="7F6E7750" w14:textId="44C052E9" w:rsidR="00BB5444" w:rsidRPr="003852D9" w:rsidRDefault="00BB5444" w:rsidP="40A353BC">
            <w:pPr>
              <w:rPr>
                <w:sz w:val="20"/>
                <w:szCs w:val="20"/>
              </w:rPr>
            </w:pPr>
          </w:p>
          <w:p w14:paraId="7FB24DA5" w14:textId="2EFD3DFC" w:rsidR="00BB5444" w:rsidRPr="003852D9" w:rsidRDefault="00BB5444" w:rsidP="40A353BC">
            <w:pPr>
              <w:rPr>
                <w:sz w:val="20"/>
                <w:szCs w:val="20"/>
              </w:rPr>
            </w:pPr>
          </w:p>
          <w:p w14:paraId="34B3BB39" w14:textId="33E268B1" w:rsidR="00BB5444" w:rsidRPr="003852D9" w:rsidRDefault="00BB5444" w:rsidP="40A353BC">
            <w:pPr>
              <w:rPr>
                <w:sz w:val="20"/>
                <w:szCs w:val="20"/>
              </w:rPr>
            </w:pPr>
          </w:p>
          <w:p w14:paraId="4D24E29F" w14:textId="14390F6D" w:rsidR="00BB5444" w:rsidRPr="003852D9" w:rsidRDefault="00BB5444" w:rsidP="40A353BC">
            <w:pPr>
              <w:rPr>
                <w:sz w:val="20"/>
                <w:szCs w:val="20"/>
              </w:rPr>
            </w:pPr>
          </w:p>
          <w:p w14:paraId="1AFA4B39" w14:textId="77777777" w:rsidR="001F789A" w:rsidRDefault="001F789A" w:rsidP="40A353BC">
            <w:pPr>
              <w:rPr>
                <w:sz w:val="20"/>
                <w:szCs w:val="20"/>
              </w:rPr>
            </w:pPr>
          </w:p>
          <w:p w14:paraId="08D743BD" w14:textId="77777777" w:rsidR="001F789A" w:rsidRDefault="001F789A" w:rsidP="40A353BC">
            <w:pPr>
              <w:rPr>
                <w:sz w:val="20"/>
                <w:szCs w:val="20"/>
              </w:rPr>
            </w:pPr>
          </w:p>
          <w:p w14:paraId="6E03A7DD" w14:textId="77777777" w:rsidR="00BB5444" w:rsidRDefault="1B367E9F" w:rsidP="40A353BC">
            <w:pPr>
              <w:rPr>
                <w:sz w:val="20"/>
                <w:szCs w:val="20"/>
              </w:rPr>
            </w:pPr>
            <w:r w:rsidRPr="40A353BC">
              <w:rPr>
                <w:sz w:val="20"/>
                <w:szCs w:val="20"/>
              </w:rPr>
              <w:t>MTSS Student Data</w:t>
            </w:r>
            <w:r w:rsidR="001F789A">
              <w:rPr>
                <w:sz w:val="20"/>
                <w:szCs w:val="20"/>
              </w:rPr>
              <w:t xml:space="preserve"> Results</w:t>
            </w:r>
          </w:p>
          <w:p w14:paraId="69ACF380" w14:textId="6D7BFF5C" w:rsidR="001F789A" w:rsidRPr="003852D9" w:rsidRDefault="001F789A" w:rsidP="40A353BC">
            <w:pPr>
              <w:rPr>
                <w:sz w:val="20"/>
                <w:szCs w:val="20"/>
              </w:rPr>
            </w:pPr>
            <w:r>
              <w:rPr>
                <w:sz w:val="20"/>
                <w:szCs w:val="20"/>
              </w:rPr>
              <w:t>Student assessment data</w:t>
            </w:r>
          </w:p>
        </w:tc>
      </w:tr>
      <w:tr w:rsidR="004966C6" w:rsidRPr="009E572C" w14:paraId="5A003DC8" w14:textId="77777777" w:rsidTr="2B352176">
        <w:trPr>
          <w:trHeight w:val="2760"/>
        </w:trPr>
        <w:tc>
          <w:tcPr>
            <w:tcW w:w="12910" w:type="dxa"/>
            <w:gridSpan w:val="6"/>
            <w:tcBorders>
              <w:top w:val="double" w:sz="4" w:space="0" w:color="auto"/>
              <w:left w:val="double" w:sz="4" w:space="0" w:color="auto"/>
              <w:bottom w:val="double" w:sz="4" w:space="0" w:color="auto"/>
              <w:right w:val="double" w:sz="4" w:space="0" w:color="auto"/>
            </w:tcBorders>
            <w:shd w:val="clear" w:color="auto" w:fill="002060"/>
          </w:tcPr>
          <w:p w14:paraId="4E12AC90" w14:textId="77777777" w:rsidR="006C40C6" w:rsidRPr="0018277C" w:rsidRDefault="006C40C6" w:rsidP="006C40C6">
            <w:pPr>
              <w:jc w:val="center"/>
              <w:rPr>
                <w:b/>
                <w:i/>
                <w:sz w:val="40"/>
                <w:szCs w:val="40"/>
              </w:rPr>
            </w:pPr>
            <w:r>
              <w:rPr>
                <w:b/>
                <w:i/>
                <w:sz w:val="40"/>
                <w:szCs w:val="40"/>
              </w:rPr>
              <w:lastRenderedPageBreak/>
              <w:t xml:space="preserve">Scoggins School Improvement </w:t>
            </w:r>
            <w:r w:rsidRPr="009E572C">
              <w:rPr>
                <w:b/>
                <w:i/>
                <w:sz w:val="40"/>
                <w:szCs w:val="40"/>
              </w:rPr>
              <w:t>Action Plan</w:t>
            </w:r>
          </w:p>
          <w:p w14:paraId="3D72DE17" w14:textId="77777777" w:rsidR="006C40C6" w:rsidRDefault="006C40C6" w:rsidP="006C40C6">
            <w:pPr>
              <w:rPr>
                <w:b/>
                <w:i/>
                <w:sz w:val="28"/>
                <w:szCs w:val="28"/>
              </w:rPr>
            </w:pPr>
          </w:p>
          <w:p w14:paraId="7ABEE0A8" w14:textId="77777777" w:rsidR="006C40C6" w:rsidRDefault="006C40C6" w:rsidP="006C40C6">
            <w:pPr>
              <w:rPr>
                <w:b/>
                <w:i/>
                <w:sz w:val="28"/>
                <w:szCs w:val="28"/>
              </w:rPr>
            </w:pPr>
            <w:r>
              <w:rPr>
                <w:b/>
                <w:i/>
                <w:sz w:val="28"/>
                <w:szCs w:val="28"/>
              </w:rPr>
              <w:t>SMART Goal</w:t>
            </w:r>
            <w:r w:rsidRPr="009E572C">
              <w:rPr>
                <w:b/>
                <w:i/>
                <w:sz w:val="28"/>
                <w:szCs w:val="28"/>
              </w:rPr>
              <w:t xml:space="preserve"> </w:t>
            </w:r>
            <w:r>
              <w:rPr>
                <w:b/>
                <w:i/>
                <w:sz w:val="28"/>
                <w:szCs w:val="28"/>
              </w:rPr>
              <w:t>2</w:t>
            </w:r>
            <w:r w:rsidRPr="009E572C">
              <w:rPr>
                <w:b/>
                <w:i/>
                <w:sz w:val="28"/>
                <w:szCs w:val="28"/>
              </w:rPr>
              <w:t xml:space="preserve">: </w:t>
            </w:r>
            <w:r>
              <w:rPr>
                <w:b/>
                <w:i/>
                <w:sz w:val="28"/>
                <w:szCs w:val="28"/>
              </w:rPr>
              <w:t xml:space="preserve"> During the 2024-25 school year, we will increase the percentage of students scoring Level 3 or 4 on the Math section of the Georgia Milestones Assessment.</w:t>
            </w:r>
          </w:p>
          <w:p w14:paraId="07BD981A" w14:textId="77777777" w:rsidR="006C40C6" w:rsidRDefault="006C40C6" w:rsidP="006C40C6">
            <w:pPr>
              <w:rPr>
                <w:b/>
                <w:i/>
                <w:sz w:val="28"/>
                <w:szCs w:val="28"/>
              </w:rPr>
            </w:pPr>
          </w:p>
          <w:p w14:paraId="0F80D5B8" w14:textId="4187D86F" w:rsidR="006C40C6" w:rsidRPr="003A6542" w:rsidRDefault="006C40C6" w:rsidP="2B352176">
            <w:pPr>
              <w:pStyle w:val="ListParagraph"/>
              <w:numPr>
                <w:ilvl w:val="0"/>
                <w:numId w:val="16"/>
              </w:numPr>
              <w:rPr>
                <w:b/>
                <w:bCs/>
                <w:i/>
                <w:iCs/>
                <w:color w:val="FFFFFF" w:themeColor="background1"/>
                <w:sz w:val="28"/>
                <w:szCs w:val="28"/>
              </w:rPr>
            </w:pPr>
            <w:r w:rsidRPr="2B352176">
              <w:rPr>
                <w:b/>
                <w:bCs/>
                <w:i/>
                <w:iCs/>
                <w:color w:val="FFFFFF" w:themeColor="background1"/>
                <w:sz w:val="28"/>
                <w:szCs w:val="28"/>
              </w:rPr>
              <w:t>The percentage of 6</w:t>
            </w:r>
            <w:r w:rsidRPr="2B352176">
              <w:rPr>
                <w:b/>
                <w:bCs/>
                <w:i/>
                <w:iCs/>
                <w:color w:val="FFFFFF" w:themeColor="background1"/>
                <w:sz w:val="28"/>
                <w:szCs w:val="28"/>
                <w:vertAlign w:val="superscript"/>
              </w:rPr>
              <w:t>th</w:t>
            </w:r>
            <w:r w:rsidRPr="2B352176">
              <w:rPr>
                <w:b/>
                <w:bCs/>
                <w:i/>
                <w:iCs/>
                <w:color w:val="FFFFFF" w:themeColor="background1"/>
                <w:sz w:val="28"/>
                <w:szCs w:val="28"/>
              </w:rPr>
              <w:t xml:space="preserve"> grade students scoring at Level 3 or 4 on the Georgia Milestones Assessment will increase from </w:t>
            </w:r>
            <w:r w:rsidR="2E525EB5" w:rsidRPr="2B352176">
              <w:rPr>
                <w:b/>
                <w:bCs/>
                <w:i/>
                <w:iCs/>
                <w:color w:val="FFFFFF" w:themeColor="background1"/>
                <w:sz w:val="28"/>
                <w:szCs w:val="28"/>
              </w:rPr>
              <w:t>37.5</w:t>
            </w:r>
            <w:r w:rsidRPr="2B352176">
              <w:rPr>
                <w:b/>
                <w:bCs/>
                <w:i/>
                <w:iCs/>
                <w:color w:val="FFFFFF" w:themeColor="background1"/>
                <w:sz w:val="28"/>
                <w:szCs w:val="28"/>
              </w:rPr>
              <w:t xml:space="preserve">% in Spring 2024 to </w:t>
            </w:r>
            <w:r w:rsidR="3A23439A" w:rsidRPr="2B352176">
              <w:rPr>
                <w:b/>
                <w:bCs/>
                <w:i/>
                <w:iCs/>
                <w:color w:val="FFFFFF" w:themeColor="background1"/>
                <w:sz w:val="28"/>
                <w:szCs w:val="28"/>
              </w:rPr>
              <w:t>39.9</w:t>
            </w:r>
            <w:r w:rsidRPr="2B352176">
              <w:rPr>
                <w:b/>
                <w:bCs/>
                <w:i/>
                <w:iCs/>
                <w:color w:val="FFFFFF" w:themeColor="background1"/>
                <w:sz w:val="28"/>
                <w:szCs w:val="28"/>
              </w:rPr>
              <w:t>% in Spring 2025.</w:t>
            </w:r>
          </w:p>
          <w:p w14:paraId="5C93B721" w14:textId="74D3F7BC" w:rsidR="006C40C6" w:rsidRPr="003A6542" w:rsidRDefault="006C40C6" w:rsidP="68F91039">
            <w:pPr>
              <w:pStyle w:val="ListParagraph"/>
              <w:numPr>
                <w:ilvl w:val="0"/>
                <w:numId w:val="16"/>
              </w:numPr>
              <w:rPr>
                <w:b/>
                <w:bCs/>
                <w:i/>
                <w:iCs/>
                <w:color w:val="FFFFFF" w:themeColor="background1"/>
                <w:sz w:val="28"/>
                <w:szCs w:val="28"/>
              </w:rPr>
            </w:pPr>
            <w:r w:rsidRPr="68F91039">
              <w:rPr>
                <w:b/>
                <w:bCs/>
                <w:i/>
                <w:iCs/>
                <w:sz w:val="28"/>
                <w:szCs w:val="28"/>
              </w:rPr>
              <w:t>The percentage of 7th grade students scoring at Level 3 or 4 on the Georgia Milestones Assessment will increase from</w:t>
            </w:r>
            <w:r w:rsidR="0741AAFE" w:rsidRPr="68F91039">
              <w:rPr>
                <w:b/>
                <w:bCs/>
                <w:i/>
                <w:iCs/>
                <w:sz w:val="28"/>
                <w:szCs w:val="28"/>
              </w:rPr>
              <w:t xml:space="preserve"> </w:t>
            </w:r>
            <w:r w:rsidR="5CA398EC" w:rsidRPr="68F91039">
              <w:rPr>
                <w:b/>
                <w:bCs/>
                <w:i/>
                <w:iCs/>
                <w:sz w:val="28"/>
                <w:szCs w:val="28"/>
              </w:rPr>
              <w:t>35.7 %</w:t>
            </w:r>
            <w:r w:rsidR="5DD6EBE6" w:rsidRPr="68F91039">
              <w:rPr>
                <w:b/>
                <w:bCs/>
                <w:i/>
                <w:iCs/>
                <w:color w:val="FFFFFF" w:themeColor="background1"/>
                <w:sz w:val="28"/>
                <w:szCs w:val="28"/>
              </w:rPr>
              <w:t xml:space="preserve"> in</w:t>
            </w:r>
            <w:r w:rsidRPr="68F91039">
              <w:rPr>
                <w:b/>
                <w:bCs/>
                <w:i/>
                <w:iCs/>
                <w:color w:val="FFFFFF" w:themeColor="background1"/>
                <w:sz w:val="28"/>
                <w:szCs w:val="28"/>
              </w:rPr>
              <w:t xml:space="preserve"> Spring 2024 </w:t>
            </w:r>
            <w:r w:rsidR="0EE8F412" w:rsidRPr="68F91039">
              <w:rPr>
                <w:b/>
                <w:bCs/>
                <w:i/>
                <w:iCs/>
                <w:color w:val="FFFFFF" w:themeColor="background1"/>
                <w:sz w:val="28"/>
                <w:szCs w:val="28"/>
              </w:rPr>
              <w:t>to 41.6</w:t>
            </w:r>
            <w:r w:rsidRPr="68F91039">
              <w:rPr>
                <w:b/>
                <w:bCs/>
                <w:i/>
                <w:iCs/>
                <w:color w:val="FFFFFF" w:themeColor="background1"/>
                <w:sz w:val="28"/>
                <w:szCs w:val="28"/>
              </w:rPr>
              <w:t>% in Spring 2025.</w:t>
            </w:r>
          </w:p>
          <w:p w14:paraId="29E54B2D" w14:textId="29684133" w:rsidR="006C40C6" w:rsidRDefault="006C40C6" w:rsidP="68F91039">
            <w:pPr>
              <w:pStyle w:val="ListParagraph"/>
              <w:numPr>
                <w:ilvl w:val="0"/>
                <w:numId w:val="16"/>
              </w:numPr>
              <w:rPr>
                <w:b/>
                <w:bCs/>
                <w:i/>
                <w:iCs/>
                <w:sz w:val="28"/>
                <w:szCs w:val="28"/>
              </w:rPr>
            </w:pPr>
            <w:r w:rsidRPr="68F91039">
              <w:rPr>
                <w:b/>
                <w:bCs/>
                <w:i/>
                <w:iCs/>
                <w:color w:val="FFFFFF" w:themeColor="background1"/>
                <w:sz w:val="28"/>
                <w:szCs w:val="28"/>
              </w:rPr>
              <w:t>The percentage of 8</w:t>
            </w:r>
            <w:r w:rsidRPr="68F91039">
              <w:rPr>
                <w:b/>
                <w:bCs/>
                <w:i/>
                <w:iCs/>
                <w:color w:val="FFFFFF" w:themeColor="background1"/>
                <w:sz w:val="28"/>
                <w:szCs w:val="28"/>
                <w:vertAlign w:val="superscript"/>
              </w:rPr>
              <w:t>th</w:t>
            </w:r>
            <w:r w:rsidRPr="68F91039">
              <w:rPr>
                <w:b/>
                <w:bCs/>
                <w:i/>
                <w:iCs/>
                <w:color w:val="FFFFFF" w:themeColor="background1"/>
                <w:sz w:val="28"/>
                <w:szCs w:val="28"/>
              </w:rPr>
              <w:t xml:space="preserve"> grade students scoring at Level 3 or 4 on the Georgia Milestones Assessment will increase from </w:t>
            </w:r>
            <w:r w:rsidR="3D1678C7" w:rsidRPr="68F91039">
              <w:rPr>
                <w:b/>
                <w:bCs/>
                <w:i/>
                <w:iCs/>
                <w:color w:val="FFFFFF" w:themeColor="background1"/>
                <w:sz w:val="28"/>
                <w:szCs w:val="28"/>
              </w:rPr>
              <w:t>49.6</w:t>
            </w:r>
            <w:r w:rsidRPr="68F91039">
              <w:rPr>
                <w:b/>
                <w:bCs/>
                <w:i/>
                <w:iCs/>
                <w:color w:val="FFFFFF" w:themeColor="background1"/>
                <w:sz w:val="28"/>
                <w:szCs w:val="28"/>
              </w:rPr>
              <w:t xml:space="preserve">% in Spring 2024 to </w:t>
            </w:r>
            <w:r w:rsidR="15A3D722" w:rsidRPr="68F91039">
              <w:rPr>
                <w:b/>
                <w:bCs/>
                <w:i/>
                <w:iCs/>
                <w:color w:val="FFFFFF" w:themeColor="background1"/>
                <w:sz w:val="28"/>
                <w:szCs w:val="28"/>
              </w:rPr>
              <w:t>53</w:t>
            </w:r>
            <w:r w:rsidRPr="68F91039">
              <w:rPr>
                <w:b/>
                <w:bCs/>
                <w:i/>
                <w:iCs/>
                <w:color w:val="FFFFFF" w:themeColor="background1"/>
                <w:sz w:val="28"/>
                <w:szCs w:val="28"/>
              </w:rPr>
              <w:t xml:space="preserve">% in </w:t>
            </w:r>
            <w:r w:rsidRPr="68F91039">
              <w:rPr>
                <w:b/>
                <w:bCs/>
                <w:i/>
                <w:iCs/>
                <w:sz w:val="28"/>
                <w:szCs w:val="28"/>
              </w:rPr>
              <w:t>Spring 2025.</w:t>
            </w:r>
          </w:p>
          <w:p w14:paraId="37E5850F" w14:textId="77777777" w:rsidR="00F67927" w:rsidRDefault="00F67927"/>
        </w:tc>
      </w:tr>
      <w:tr w:rsidR="004966C6" w:rsidRPr="009E572C" w14:paraId="43FD929B" w14:textId="77777777" w:rsidTr="2B352176">
        <w:trPr>
          <w:trHeight w:val="555"/>
          <w:tblHeader/>
        </w:trPr>
        <w:tc>
          <w:tcPr>
            <w:tcW w:w="1059" w:type="dxa"/>
            <w:vMerge w:val="restart"/>
            <w:tcBorders>
              <w:top w:val="double" w:sz="4" w:space="0" w:color="auto"/>
              <w:left w:val="double" w:sz="4" w:space="0" w:color="auto"/>
              <w:right w:val="double" w:sz="4" w:space="0" w:color="auto"/>
            </w:tcBorders>
            <w:shd w:val="clear" w:color="auto" w:fill="FFC000"/>
          </w:tcPr>
          <w:p w14:paraId="324EE390" w14:textId="77777777" w:rsidR="004966C6" w:rsidRPr="00670CF3" w:rsidRDefault="004966C6">
            <w:pPr>
              <w:jc w:val="center"/>
              <w:rPr>
                <w:b/>
                <w:sz w:val="22"/>
              </w:rPr>
            </w:pPr>
            <w:r>
              <w:rPr>
                <w:b/>
                <w:sz w:val="22"/>
              </w:rPr>
              <w:t>Strategic</w:t>
            </w:r>
            <w:r w:rsidRPr="00670CF3">
              <w:rPr>
                <w:b/>
                <w:sz w:val="22"/>
              </w:rPr>
              <w:t xml:space="preserve"> Goal Area        </w:t>
            </w:r>
          </w:p>
          <w:p w14:paraId="177CE71A" w14:textId="77777777" w:rsidR="004966C6" w:rsidRDefault="004966C6">
            <w:pPr>
              <w:jc w:val="center"/>
              <w:rPr>
                <w:b/>
              </w:rPr>
            </w:pPr>
          </w:p>
        </w:tc>
        <w:tc>
          <w:tcPr>
            <w:tcW w:w="2188" w:type="dxa"/>
            <w:vMerge w:val="restart"/>
            <w:tcBorders>
              <w:top w:val="double" w:sz="4" w:space="0" w:color="auto"/>
              <w:left w:val="double" w:sz="4" w:space="0" w:color="auto"/>
              <w:right w:val="double" w:sz="4" w:space="0" w:color="auto"/>
            </w:tcBorders>
            <w:shd w:val="clear" w:color="auto" w:fill="FFC000"/>
          </w:tcPr>
          <w:p w14:paraId="2DBA977B" w14:textId="77777777" w:rsidR="004966C6" w:rsidRDefault="004966C6">
            <w:pPr>
              <w:jc w:val="center"/>
              <w:rPr>
                <w:b/>
              </w:rPr>
            </w:pPr>
          </w:p>
          <w:p w14:paraId="6A5204A6" w14:textId="77777777" w:rsidR="004966C6" w:rsidRDefault="004966C6">
            <w:pPr>
              <w:jc w:val="center"/>
              <w:rPr>
                <w:b/>
              </w:rPr>
            </w:pPr>
            <w:r w:rsidRPr="009E572C">
              <w:rPr>
                <w:b/>
              </w:rPr>
              <w:t>Action Steps</w:t>
            </w:r>
          </w:p>
          <w:p w14:paraId="678952A2" w14:textId="77777777" w:rsidR="004966C6" w:rsidRPr="009E572C" w:rsidRDefault="004966C6">
            <w:pPr>
              <w:jc w:val="center"/>
              <w:rPr>
                <w:b/>
              </w:rPr>
            </w:pPr>
          </w:p>
        </w:tc>
        <w:tc>
          <w:tcPr>
            <w:tcW w:w="2039" w:type="dxa"/>
            <w:vMerge w:val="restart"/>
            <w:tcBorders>
              <w:top w:val="double" w:sz="4" w:space="0" w:color="auto"/>
              <w:left w:val="double" w:sz="4" w:space="0" w:color="auto"/>
              <w:right w:val="double" w:sz="4" w:space="0" w:color="auto"/>
            </w:tcBorders>
            <w:shd w:val="clear" w:color="auto" w:fill="FFC000"/>
          </w:tcPr>
          <w:p w14:paraId="1A33F422" w14:textId="77777777" w:rsidR="004966C6" w:rsidRDefault="004966C6">
            <w:pPr>
              <w:jc w:val="center"/>
              <w:rPr>
                <w:b/>
              </w:rPr>
            </w:pPr>
          </w:p>
          <w:p w14:paraId="6FE459E5" w14:textId="77777777" w:rsidR="004966C6" w:rsidRDefault="004966C6">
            <w:pPr>
              <w:jc w:val="center"/>
              <w:rPr>
                <w:b/>
              </w:rPr>
            </w:pPr>
            <w:r>
              <w:rPr>
                <w:b/>
              </w:rPr>
              <w:t>Process Goals</w:t>
            </w:r>
          </w:p>
          <w:p w14:paraId="562989AD" w14:textId="6BF4A2EF" w:rsidR="008518E4" w:rsidRPr="009E572C" w:rsidRDefault="008518E4">
            <w:pPr>
              <w:jc w:val="center"/>
              <w:rPr>
                <w:b/>
              </w:rPr>
            </w:pPr>
            <w:r w:rsidRPr="008518E4">
              <w:rPr>
                <w:b/>
                <w:sz w:val="18"/>
                <w:szCs w:val="18"/>
              </w:rPr>
              <w:t>(Guide your Action Steps)</w:t>
            </w:r>
          </w:p>
        </w:tc>
        <w:tc>
          <w:tcPr>
            <w:tcW w:w="2039" w:type="dxa"/>
            <w:vMerge w:val="restart"/>
            <w:tcBorders>
              <w:top w:val="double" w:sz="4" w:space="0" w:color="auto"/>
              <w:left w:val="double" w:sz="4" w:space="0" w:color="auto"/>
              <w:right w:val="double" w:sz="4" w:space="0" w:color="auto"/>
            </w:tcBorders>
            <w:shd w:val="clear" w:color="auto" w:fill="FFC000"/>
          </w:tcPr>
          <w:p w14:paraId="6FC55B97" w14:textId="2C10541A" w:rsidR="36CDF442" w:rsidRDefault="36CDF442" w:rsidP="40A353BC">
            <w:pPr>
              <w:jc w:val="center"/>
              <w:rPr>
                <w:b/>
                <w:bCs/>
              </w:rPr>
            </w:pPr>
            <w:r w:rsidRPr="40A353BC">
              <w:rPr>
                <w:b/>
                <w:bCs/>
              </w:rPr>
              <w:t>Person(s)</w:t>
            </w:r>
          </w:p>
          <w:p w14:paraId="0555B800" w14:textId="147DC5FA" w:rsidR="36CDF442" w:rsidRDefault="36CDF442" w:rsidP="40A353BC">
            <w:pPr>
              <w:jc w:val="center"/>
              <w:rPr>
                <w:b/>
                <w:bCs/>
              </w:rPr>
            </w:pPr>
            <w:r w:rsidRPr="40A353BC">
              <w:rPr>
                <w:b/>
                <w:bCs/>
              </w:rPr>
              <w:t>Responsible</w:t>
            </w:r>
          </w:p>
          <w:p w14:paraId="5CF88934" w14:textId="6305D45B" w:rsidR="40A353BC" w:rsidRDefault="40A353BC" w:rsidP="40A353BC">
            <w:pPr>
              <w:jc w:val="center"/>
              <w:rPr>
                <w:b/>
                <w:bCs/>
              </w:rPr>
            </w:pPr>
          </w:p>
        </w:tc>
        <w:tc>
          <w:tcPr>
            <w:tcW w:w="5585" w:type="dxa"/>
            <w:gridSpan w:val="2"/>
            <w:tcBorders>
              <w:top w:val="double" w:sz="4" w:space="0" w:color="auto"/>
              <w:left w:val="double" w:sz="4" w:space="0" w:color="auto"/>
              <w:right w:val="double" w:sz="4" w:space="0" w:color="auto"/>
            </w:tcBorders>
            <w:shd w:val="clear" w:color="auto" w:fill="FFC000"/>
          </w:tcPr>
          <w:p w14:paraId="12939D13" w14:textId="77777777" w:rsidR="004966C6" w:rsidRPr="00981428" w:rsidRDefault="004966C6">
            <w:pPr>
              <w:jc w:val="center"/>
              <w:rPr>
                <w:b/>
                <w:szCs w:val="22"/>
              </w:rPr>
            </w:pPr>
            <w:r>
              <w:rPr>
                <w:b/>
                <w:szCs w:val="22"/>
              </w:rPr>
              <w:t xml:space="preserve">Monitoring </w:t>
            </w:r>
          </w:p>
        </w:tc>
      </w:tr>
      <w:tr w:rsidR="004966C6" w:rsidRPr="009E572C" w14:paraId="766068BE" w14:textId="77777777" w:rsidTr="2B352176">
        <w:trPr>
          <w:trHeight w:val="555"/>
          <w:tblHeader/>
        </w:trPr>
        <w:tc>
          <w:tcPr>
            <w:tcW w:w="1059" w:type="dxa"/>
            <w:vMerge/>
          </w:tcPr>
          <w:p w14:paraId="71EE20B1" w14:textId="77777777" w:rsidR="004966C6" w:rsidRDefault="004966C6">
            <w:pPr>
              <w:jc w:val="center"/>
              <w:rPr>
                <w:b/>
                <w:sz w:val="22"/>
              </w:rPr>
            </w:pPr>
          </w:p>
        </w:tc>
        <w:tc>
          <w:tcPr>
            <w:tcW w:w="2188" w:type="dxa"/>
            <w:vMerge/>
          </w:tcPr>
          <w:p w14:paraId="57692514" w14:textId="77777777" w:rsidR="004966C6" w:rsidRDefault="004966C6">
            <w:pPr>
              <w:jc w:val="center"/>
              <w:rPr>
                <w:b/>
              </w:rPr>
            </w:pPr>
          </w:p>
        </w:tc>
        <w:tc>
          <w:tcPr>
            <w:tcW w:w="2039" w:type="dxa"/>
            <w:vMerge/>
          </w:tcPr>
          <w:p w14:paraId="77C056FD" w14:textId="77777777" w:rsidR="004966C6" w:rsidRDefault="004966C6">
            <w:pPr>
              <w:jc w:val="center"/>
              <w:rPr>
                <w:b/>
              </w:rPr>
            </w:pPr>
          </w:p>
        </w:tc>
        <w:tc>
          <w:tcPr>
            <w:tcW w:w="2039" w:type="dxa"/>
            <w:vMerge/>
          </w:tcPr>
          <w:p w14:paraId="168459AE" w14:textId="77777777" w:rsidR="00F67927" w:rsidRDefault="00F67927"/>
        </w:tc>
        <w:tc>
          <w:tcPr>
            <w:tcW w:w="2792" w:type="dxa"/>
            <w:tcBorders>
              <w:top w:val="double" w:sz="4" w:space="0" w:color="auto"/>
              <w:left w:val="double" w:sz="4" w:space="0" w:color="auto"/>
              <w:right w:val="double" w:sz="4" w:space="0" w:color="auto"/>
            </w:tcBorders>
            <w:shd w:val="clear" w:color="auto" w:fill="FFC000"/>
          </w:tcPr>
          <w:p w14:paraId="28D6293D" w14:textId="77777777" w:rsidR="004966C6" w:rsidRPr="00981428" w:rsidRDefault="004966C6">
            <w:pPr>
              <w:jc w:val="center"/>
              <w:rPr>
                <w:b/>
                <w:szCs w:val="22"/>
              </w:rPr>
            </w:pPr>
            <w:r>
              <w:rPr>
                <w:b/>
                <w:szCs w:val="22"/>
              </w:rPr>
              <w:t>Implementation</w:t>
            </w:r>
          </w:p>
        </w:tc>
        <w:tc>
          <w:tcPr>
            <w:tcW w:w="2793" w:type="dxa"/>
            <w:tcBorders>
              <w:top w:val="double" w:sz="4" w:space="0" w:color="auto"/>
              <w:left w:val="double" w:sz="4" w:space="0" w:color="auto"/>
              <w:right w:val="double" w:sz="4" w:space="0" w:color="auto"/>
            </w:tcBorders>
            <w:shd w:val="clear" w:color="auto" w:fill="FFC000"/>
          </w:tcPr>
          <w:p w14:paraId="3AF8D06B" w14:textId="77777777" w:rsidR="004966C6" w:rsidRPr="00981428" w:rsidRDefault="004966C6">
            <w:pPr>
              <w:jc w:val="center"/>
              <w:rPr>
                <w:b/>
                <w:szCs w:val="22"/>
              </w:rPr>
            </w:pPr>
            <w:r>
              <w:rPr>
                <w:b/>
                <w:szCs w:val="22"/>
              </w:rPr>
              <w:t>Effectiveness</w:t>
            </w:r>
          </w:p>
        </w:tc>
      </w:tr>
      <w:tr w:rsidR="004966C6" w:rsidRPr="009E572C" w14:paraId="47FA18D6" w14:textId="77777777" w:rsidTr="2B352176">
        <w:trPr>
          <w:cantSplit/>
          <w:trHeight w:val="1590"/>
        </w:trPr>
        <w:tc>
          <w:tcPr>
            <w:tcW w:w="1059" w:type="dxa"/>
            <w:tcBorders>
              <w:top w:val="double" w:sz="4" w:space="0" w:color="auto"/>
            </w:tcBorders>
            <w:shd w:val="clear" w:color="auto" w:fill="auto"/>
          </w:tcPr>
          <w:p w14:paraId="6B9F32FD" w14:textId="021B0D48" w:rsidR="004966C6" w:rsidRDefault="004966C6">
            <w:pPr>
              <w:rPr>
                <w:b/>
                <w:sz w:val="20"/>
                <w:szCs w:val="20"/>
              </w:rPr>
            </w:pPr>
            <w:r>
              <w:rPr>
                <w:b/>
                <w:sz w:val="20"/>
                <w:szCs w:val="20"/>
              </w:rPr>
              <w:t xml:space="preserve">Strategic Goal </w:t>
            </w:r>
            <w:r w:rsidR="00627D30">
              <w:rPr>
                <w:b/>
                <w:sz w:val="20"/>
                <w:szCs w:val="20"/>
              </w:rPr>
              <w:t>- Growth and Success for ALL</w:t>
            </w:r>
          </w:p>
          <w:p w14:paraId="5573F863" w14:textId="77777777" w:rsidR="004966C6" w:rsidRDefault="004966C6">
            <w:pPr>
              <w:rPr>
                <w:b/>
                <w:sz w:val="20"/>
                <w:szCs w:val="20"/>
              </w:rPr>
            </w:pPr>
          </w:p>
          <w:p w14:paraId="5D0CDE22" w14:textId="78D8EFF3" w:rsidR="004966C6" w:rsidRPr="00C86DD8" w:rsidRDefault="004966C6" w:rsidP="6B01EC62">
            <w:pPr>
              <w:rPr>
                <w:b/>
                <w:bCs/>
                <w:color w:val="00B0F0"/>
                <w:sz w:val="20"/>
                <w:szCs w:val="20"/>
              </w:rPr>
            </w:pPr>
          </w:p>
        </w:tc>
        <w:tc>
          <w:tcPr>
            <w:tcW w:w="2188" w:type="dxa"/>
            <w:tcBorders>
              <w:top w:val="double" w:sz="4" w:space="0" w:color="auto"/>
            </w:tcBorders>
          </w:tcPr>
          <w:p w14:paraId="19CDA949" w14:textId="34D9D000" w:rsidR="006E75D0" w:rsidRPr="00026FFD" w:rsidRDefault="1061A70A" w:rsidP="268B19A8">
            <w:pPr>
              <w:rPr>
                <w:b/>
                <w:bCs/>
                <w:sz w:val="20"/>
                <w:szCs w:val="20"/>
              </w:rPr>
            </w:pPr>
            <w:r w:rsidRPr="268B19A8">
              <w:rPr>
                <w:b/>
                <w:bCs/>
                <w:sz w:val="20"/>
                <w:szCs w:val="20"/>
              </w:rPr>
              <w:t>Teachers will utilize data to drive instructional decisions.</w:t>
            </w:r>
          </w:p>
          <w:p w14:paraId="51B294F8" w14:textId="08412987" w:rsidR="006E75D0" w:rsidRPr="00026FFD" w:rsidRDefault="006E75D0" w:rsidP="6B01EC62">
            <w:pPr>
              <w:rPr>
                <w:sz w:val="20"/>
                <w:szCs w:val="20"/>
              </w:rPr>
            </w:pPr>
          </w:p>
        </w:tc>
        <w:tc>
          <w:tcPr>
            <w:tcW w:w="2039" w:type="dxa"/>
            <w:tcBorders>
              <w:top w:val="double" w:sz="4" w:space="0" w:color="auto"/>
            </w:tcBorders>
          </w:tcPr>
          <w:p w14:paraId="3AFF080C" w14:textId="416A20C2" w:rsidR="004966C6" w:rsidRPr="00C86DD8" w:rsidRDefault="1F15CE71" w:rsidP="40A353BC">
            <w:pPr>
              <w:rPr>
                <w:color w:val="FF0000"/>
                <w:sz w:val="20"/>
                <w:szCs w:val="20"/>
              </w:rPr>
            </w:pPr>
            <w:r w:rsidRPr="40A353BC">
              <w:rPr>
                <w:sz w:val="20"/>
                <w:szCs w:val="20"/>
              </w:rPr>
              <w:t>Teachers will administer common assessments and utilize the results to drive instructional decisions using a collaborative data teams process.  (Continually)</w:t>
            </w:r>
          </w:p>
          <w:p w14:paraId="4B09C709" w14:textId="1BEE615E" w:rsidR="004966C6" w:rsidRPr="00C86DD8" w:rsidRDefault="004966C6" w:rsidP="40A353BC">
            <w:pPr>
              <w:rPr>
                <w:sz w:val="20"/>
                <w:szCs w:val="20"/>
              </w:rPr>
            </w:pPr>
          </w:p>
        </w:tc>
        <w:tc>
          <w:tcPr>
            <w:tcW w:w="2039" w:type="dxa"/>
            <w:tcBorders>
              <w:top w:val="double" w:sz="4" w:space="0" w:color="auto"/>
            </w:tcBorders>
          </w:tcPr>
          <w:p w14:paraId="3AB52F7A" w14:textId="41B6CBF2" w:rsidR="1F15CE71" w:rsidRDefault="1F15CE71" w:rsidP="40A353BC">
            <w:pPr>
              <w:rPr>
                <w:sz w:val="20"/>
                <w:szCs w:val="20"/>
              </w:rPr>
            </w:pPr>
            <w:r w:rsidRPr="40A353BC">
              <w:rPr>
                <w:sz w:val="20"/>
                <w:szCs w:val="20"/>
              </w:rPr>
              <w:t>Department Chair</w:t>
            </w:r>
          </w:p>
          <w:p w14:paraId="1E504C3A" w14:textId="6B6068A1" w:rsidR="1F15CE71" w:rsidRDefault="1F15CE71" w:rsidP="40A353BC">
            <w:pPr>
              <w:rPr>
                <w:sz w:val="20"/>
                <w:szCs w:val="20"/>
              </w:rPr>
            </w:pPr>
            <w:r w:rsidRPr="40A353BC">
              <w:rPr>
                <w:sz w:val="20"/>
                <w:szCs w:val="20"/>
              </w:rPr>
              <w:t>Math Leadership Team</w:t>
            </w:r>
          </w:p>
          <w:p w14:paraId="13929793" w14:textId="29C9B116" w:rsidR="1F15CE71" w:rsidRDefault="1F15CE71" w:rsidP="40A353BC">
            <w:pPr>
              <w:rPr>
                <w:sz w:val="20"/>
                <w:szCs w:val="20"/>
              </w:rPr>
            </w:pPr>
            <w:r w:rsidRPr="40A353BC">
              <w:rPr>
                <w:sz w:val="20"/>
                <w:szCs w:val="20"/>
              </w:rPr>
              <w:t>Classroom Teachers</w:t>
            </w:r>
          </w:p>
        </w:tc>
        <w:tc>
          <w:tcPr>
            <w:tcW w:w="2792" w:type="dxa"/>
            <w:tcBorders>
              <w:top w:val="double" w:sz="4" w:space="0" w:color="auto"/>
              <w:bottom w:val="single" w:sz="4" w:space="0" w:color="auto"/>
            </w:tcBorders>
            <w:shd w:val="clear" w:color="auto" w:fill="auto"/>
          </w:tcPr>
          <w:p w14:paraId="66E9F69A" w14:textId="77777777" w:rsidR="004966C6" w:rsidRDefault="7985CCE3" w:rsidP="6B01EC62">
            <w:pPr>
              <w:rPr>
                <w:sz w:val="20"/>
                <w:szCs w:val="20"/>
              </w:rPr>
            </w:pPr>
            <w:r w:rsidRPr="40A353BC">
              <w:rPr>
                <w:sz w:val="20"/>
                <w:szCs w:val="20"/>
              </w:rPr>
              <w:t>Summative assessment analysis submissions</w:t>
            </w:r>
          </w:p>
          <w:p w14:paraId="7BD9326C" w14:textId="77777777" w:rsidR="005420C0" w:rsidRDefault="005420C0" w:rsidP="6B01EC62">
            <w:pPr>
              <w:rPr>
                <w:sz w:val="20"/>
                <w:szCs w:val="20"/>
              </w:rPr>
            </w:pPr>
          </w:p>
          <w:p w14:paraId="3BD5ACE2" w14:textId="77777777" w:rsidR="005420C0" w:rsidRDefault="005420C0" w:rsidP="6B01EC62">
            <w:pPr>
              <w:rPr>
                <w:sz w:val="20"/>
                <w:szCs w:val="20"/>
              </w:rPr>
            </w:pPr>
            <w:r>
              <w:rPr>
                <w:sz w:val="20"/>
                <w:szCs w:val="20"/>
              </w:rPr>
              <w:t>PLC Minutes</w:t>
            </w:r>
          </w:p>
          <w:p w14:paraId="78E5784A" w14:textId="77777777" w:rsidR="005420C0" w:rsidRDefault="005420C0" w:rsidP="6B01EC62">
            <w:pPr>
              <w:rPr>
                <w:sz w:val="20"/>
                <w:szCs w:val="20"/>
              </w:rPr>
            </w:pPr>
          </w:p>
          <w:p w14:paraId="51256F0C" w14:textId="69DCC0C5" w:rsidR="005420C0" w:rsidRPr="000336A7" w:rsidRDefault="005420C0" w:rsidP="6B01EC62">
            <w:pPr>
              <w:rPr>
                <w:sz w:val="20"/>
                <w:szCs w:val="20"/>
              </w:rPr>
            </w:pPr>
          </w:p>
        </w:tc>
        <w:tc>
          <w:tcPr>
            <w:tcW w:w="2793" w:type="dxa"/>
            <w:tcBorders>
              <w:top w:val="double" w:sz="4" w:space="0" w:color="auto"/>
              <w:bottom w:val="single" w:sz="4" w:space="0" w:color="auto"/>
            </w:tcBorders>
          </w:tcPr>
          <w:p w14:paraId="7EAB88D1" w14:textId="253FF329" w:rsidR="004966C6" w:rsidRPr="000336A7" w:rsidRDefault="445B52C3" w:rsidP="40A353BC">
            <w:pPr>
              <w:rPr>
                <w:sz w:val="20"/>
                <w:szCs w:val="20"/>
              </w:rPr>
            </w:pPr>
            <w:r w:rsidRPr="40A353BC">
              <w:rPr>
                <w:sz w:val="20"/>
                <w:szCs w:val="20"/>
              </w:rPr>
              <w:t>Summative Assessment Results</w:t>
            </w:r>
          </w:p>
          <w:p w14:paraId="24F068FA" w14:textId="476FBD69" w:rsidR="004966C6" w:rsidRPr="000336A7" w:rsidRDefault="004966C6" w:rsidP="40A353BC">
            <w:pPr>
              <w:rPr>
                <w:sz w:val="20"/>
                <w:szCs w:val="20"/>
              </w:rPr>
            </w:pPr>
          </w:p>
          <w:p w14:paraId="478D0B20" w14:textId="08747525" w:rsidR="004966C6" w:rsidRPr="000336A7" w:rsidRDefault="445B52C3" w:rsidP="40A353BC">
            <w:pPr>
              <w:rPr>
                <w:sz w:val="20"/>
                <w:szCs w:val="20"/>
              </w:rPr>
            </w:pPr>
            <w:r w:rsidRPr="40A353BC">
              <w:rPr>
                <w:sz w:val="20"/>
                <w:szCs w:val="20"/>
              </w:rPr>
              <w:t>Beacon Data</w:t>
            </w:r>
          </w:p>
          <w:p w14:paraId="0DCF2702" w14:textId="5DCCAAA9" w:rsidR="004966C6" w:rsidRPr="000336A7" w:rsidRDefault="004966C6" w:rsidP="40A353BC">
            <w:pPr>
              <w:rPr>
                <w:sz w:val="20"/>
                <w:szCs w:val="20"/>
              </w:rPr>
            </w:pPr>
          </w:p>
          <w:p w14:paraId="242203D7" w14:textId="0478EB7B" w:rsidR="004966C6" w:rsidRPr="000336A7" w:rsidRDefault="004966C6" w:rsidP="40A353BC">
            <w:pPr>
              <w:rPr>
                <w:sz w:val="20"/>
                <w:szCs w:val="20"/>
              </w:rPr>
            </w:pPr>
          </w:p>
        </w:tc>
      </w:tr>
      <w:tr w:rsidR="004966C6" w:rsidRPr="009E572C" w14:paraId="411CFF5C" w14:textId="77777777" w:rsidTr="2B352176">
        <w:trPr>
          <w:cantSplit/>
          <w:trHeight w:val="1790"/>
        </w:trPr>
        <w:tc>
          <w:tcPr>
            <w:tcW w:w="1059" w:type="dxa"/>
          </w:tcPr>
          <w:p w14:paraId="60979964" w14:textId="66B8FA4B" w:rsidR="004966C6" w:rsidRDefault="004966C6">
            <w:pPr>
              <w:rPr>
                <w:b/>
                <w:sz w:val="20"/>
                <w:szCs w:val="20"/>
              </w:rPr>
            </w:pPr>
            <w:r>
              <w:rPr>
                <w:b/>
                <w:sz w:val="20"/>
                <w:szCs w:val="20"/>
              </w:rPr>
              <w:lastRenderedPageBreak/>
              <w:t xml:space="preserve">Strategic Goal </w:t>
            </w:r>
            <w:r w:rsidR="00627D30">
              <w:rPr>
                <w:b/>
                <w:sz w:val="20"/>
                <w:szCs w:val="20"/>
              </w:rPr>
              <w:t>- Growth and Success for ALL</w:t>
            </w:r>
          </w:p>
          <w:p w14:paraId="32E46E64" w14:textId="77777777" w:rsidR="004966C6" w:rsidRDefault="004966C6">
            <w:pPr>
              <w:rPr>
                <w:b/>
                <w:sz w:val="20"/>
                <w:szCs w:val="20"/>
              </w:rPr>
            </w:pPr>
          </w:p>
          <w:p w14:paraId="006BBCBC" w14:textId="77777777" w:rsidR="004966C6" w:rsidRPr="007221D8" w:rsidRDefault="004966C6">
            <w:pPr>
              <w:rPr>
                <w:b/>
                <w:i/>
                <w:sz w:val="20"/>
                <w:szCs w:val="20"/>
                <w:highlight w:val="yellow"/>
              </w:rPr>
            </w:pPr>
          </w:p>
        </w:tc>
        <w:tc>
          <w:tcPr>
            <w:tcW w:w="2188" w:type="dxa"/>
          </w:tcPr>
          <w:p w14:paraId="79662446" w14:textId="4DD95766" w:rsidR="00813F59" w:rsidRDefault="7AD0F2F8">
            <w:pPr>
              <w:rPr>
                <w:b/>
                <w:sz w:val="20"/>
                <w:szCs w:val="20"/>
              </w:rPr>
            </w:pPr>
            <w:r w:rsidRPr="268B19A8">
              <w:rPr>
                <w:b/>
                <w:bCs/>
                <w:sz w:val="20"/>
                <w:szCs w:val="20"/>
              </w:rPr>
              <w:t>Teachers will actively engage in effective research-based Tier 1 instructional strategies.</w:t>
            </w:r>
          </w:p>
          <w:p w14:paraId="34EA63AD" w14:textId="77777777" w:rsidR="00146E02" w:rsidRDefault="00146E02">
            <w:pPr>
              <w:rPr>
                <w:b/>
                <w:sz w:val="20"/>
                <w:szCs w:val="20"/>
              </w:rPr>
            </w:pPr>
          </w:p>
          <w:p w14:paraId="403439EF" w14:textId="2CBB3EF1" w:rsidR="00146E02" w:rsidRPr="00F53149" w:rsidRDefault="00146E02">
            <w:pPr>
              <w:rPr>
                <w:b/>
                <w:sz w:val="20"/>
                <w:szCs w:val="20"/>
              </w:rPr>
            </w:pPr>
          </w:p>
        </w:tc>
        <w:tc>
          <w:tcPr>
            <w:tcW w:w="2039" w:type="dxa"/>
          </w:tcPr>
          <w:p w14:paraId="1A72C081" w14:textId="1BEFB982" w:rsidR="004C5DA1" w:rsidRDefault="4A4248A6" w:rsidP="276D931D">
            <w:pPr>
              <w:rPr>
                <w:sz w:val="20"/>
                <w:szCs w:val="20"/>
              </w:rPr>
            </w:pPr>
            <w:r w:rsidRPr="40A353BC">
              <w:rPr>
                <w:sz w:val="20"/>
                <w:szCs w:val="20"/>
              </w:rPr>
              <w:t>Math leadership team will continue to receive Illustr</w:t>
            </w:r>
            <w:r w:rsidR="56FA0BF6" w:rsidRPr="40A353BC">
              <w:rPr>
                <w:sz w:val="20"/>
                <w:szCs w:val="20"/>
              </w:rPr>
              <w:t>ative Math trainings during the first and third quarters.</w:t>
            </w:r>
            <w:r w:rsidR="1A1158DA" w:rsidRPr="40A353BC">
              <w:rPr>
                <w:sz w:val="20"/>
                <w:szCs w:val="20"/>
              </w:rPr>
              <w:t xml:space="preserve">  </w:t>
            </w:r>
          </w:p>
          <w:p w14:paraId="68C9C21B" w14:textId="79997412" w:rsidR="40A353BC" w:rsidRDefault="40A353BC" w:rsidP="40A353BC">
            <w:pPr>
              <w:rPr>
                <w:sz w:val="20"/>
                <w:szCs w:val="20"/>
              </w:rPr>
            </w:pPr>
          </w:p>
          <w:p w14:paraId="6173B4A7" w14:textId="77777777" w:rsidR="001F789A" w:rsidRDefault="001F789A" w:rsidP="40A353BC">
            <w:pPr>
              <w:rPr>
                <w:sz w:val="20"/>
                <w:szCs w:val="20"/>
              </w:rPr>
            </w:pPr>
          </w:p>
          <w:p w14:paraId="1B75E275" w14:textId="0C4D938A" w:rsidR="1A1158DA" w:rsidRDefault="1A1158DA" w:rsidP="40A353BC">
            <w:pPr>
              <w:rPr>
                <w:sz w:val="20"/>
                <w:szCs w:val="20"/>
              </w:rPr>
            </w:pPr>
            <w:r w:rsidRPr="40A353BC">
              <w:rPr>
                <w:sz w:val="20"/>
                <w:szCs w:val="20"/>
              </w:rPr>
              <w:t>Math leadership will redeliver professional learning during department meetings.</w:t>
            </w:r>
          </w:p>
          <w:p w14:paraId="28BB98A3" w14:textId="1359496D" w:rsidR="40A353BC" w:rsidRDefault="40A353BC" w:rsidP="40A353BC">
            <w:pPr>
              <w:rPr>
                <w:sz w:val="20"/>
                <w:szCs w:val="20"/>
              </w:rPr>
            </w:pPr>
          </w:p>
          <w:p w14:paraId="55576472" w14:textId="77777777" w:rsidR="001F789A" w:rsidRDefault="001F789A" w:rsidP="40A353BC">
            <w:pPr>
              <w:rPr>
                <w:sz w:val="20"/>
                <w:szCs w:val="20"/>
              </w:rPr>
            </w:pPr>
          </w:p>
          <w:p w14:paraId="4EE4F994" w14:textId="40A29564" w:rsidR="1A1158DA" w:rsidRDefault="1A1158DA" w:rsidP="40A353BC">
            <w:pPr>
              <w:rPr>
                <w:sz w:val="20"/>
                <w:szCs w:val="20"/>
              </w:rPr>
            </w:pPr>
            <w:r w:rsidRPr="40A353BC">
              <w:rPr>
                <w:sz w:val="20"/>
                <w:szCs w:val="20"/>
              </w:rPr>
              <w:t>Math teachers will receive observation and coaching</w:t>
            </w:r>
            <w:r w:rsidR="66AC13B0" w:rsidRPr="40A353BC">
              <w:rPr>
                <w:sz w:val="20"/>
                <w:szCs w:val="20"/>
              </w:rPr>
              <w:t xml:space="preserve"> during the second and fourth quarters.</w:t>
            </w:r>
          </w:p>
          <w:p w14:paraId="0AED0EC0" w14:textId="77777777" w:rsidR="001F789A" w:rsidRDefault="001F789A" w:rsidP="40A353BC">
            <w:pPr>
              <w:rPr>
                <w:sz w:val="20"/>
                <w:szCs w:val="20"/>
              </w:rPr>
            </w:pPr>
          </w:p>
          <w:p w14:paraId="143AE5BA" w14:textId="6192C21C" w:rsidR="40A353BC" w:rsidRDefault="40A353BC" w:rsidP="40A353BC">
            <w:pPr>
              <w:rPr>
                <w:sz w:val="20"/>
                <w:szCs w:val="20"/>
              </w:rPr>
            </w:pPr>
          </w:p>
          <w:p w14:paraId="0A20FAB2" w14:textId="023C4842" w:rsidR="10559FD3" w:rsidRDefault="10559FD3" w:rsidP="40A353BC">
            <w:pPr>
              <w:rPr>
                <w:sz w:val="20"/>
                <w:szCs w:val="20"/>
              </w:rPr>
            </w:pPr>
            <w:r w:rsidRPr="40A353BC">
              <w:rPr>
                <w:sz w:val="20"/>
                <w:szCs w:val="20"/>
              </w:rPr>
              <w:t xml:space="preserve">Students scoring within five points of a </w:t>
            </w:r>
            <w:r w:rsidR="00F82E1C">
              <w:rPr>
                <w:sz w:val="20"/>
                <w:szCs w:val="20"/>
              </w:rPr>
              <w:t>lower or within 10 points of a higher</w:t>
            </w:r>
            <w:r w:rsidRPr="40A353BC">
              <w:rPr>
                <w:sz w:val="20"/>
                <w:szCs w:val="20"/>
              </w:rPr>
              <w:t xml:space="preserve"> performance level (high 2, low 3, high 3 and low 4) on GMAS will be identified    prescription developed (September) and progress monitored (monthly.)</w:t>
            </w:r>
          </w:p>
          <w:p w14:paraId="1489D690" w14:textId="374044FC" w:rsidR="40A353BC" w:rsidRDefault="40A353BC" w:rsidP="40A353BC">
            <w:pPr>
              <w:rPr>
                <w:sz w:val="20"/>
                <w:szCs w:val="20"/>
              </w:rPr>
            </w:pPr>
          </w:p>
          <w:p w14:paraId="6FD0CBED" w14:textId="36B0EC43" w:rsidR="276D931D" w:rsidRDefault="276D931D" w:rsidP="276D931D">
            <w:pPr>
              <w:rPr>
                <w:sz w:val="20"/>
                <w:szCs w:val="20"/>
              </w:rPr>
            </w:pPr>
          </w:p>
          <w:p w14:paraId="06A964B9" w14:textId="1A16769C" w:rsidR="40A353BC" w:rsidRDefault="40A353BC" w:rsidP="40A353BC">
            <w:pPr>
              <w:rPr>
                <w:sz w:val="20"/>
                <w:szCs w:val="20"/>
              </w:rPr>
            </w:pPr>
          </w:p>
          <w:p w14:paraId="2E9F6429" w14:textId="2BEF7942" w:rsidR="00996379" w:rsidRPr="007B0682" w:rsidRDefault="10559FD3" w:rsidP="001F789A">
            <w:pPr>
              <w:rPr>
                <w:sz w:val="20"/>
                <w:szCs w:val="20"/>
              </w:rPr>
            </w:pPr>
            <w:r w:rsidRPr="40A353BC">
              <w:rPr>
                <w:sz w:val="20"/>
                <w:szCs w:val="20"/>
              </w:rPr>
              <w:t xml:space="preserve">All teachers will engage in MTSS Tier 2 intervention strategy training to expand </w:t>
            </w:r>
            <w:r w:rsidRPr="40A353BC">
              <w:rPr>
                <w:sz w:val="20"/>
                <w:szCs w:val="20"/>
              </w:rPr>
              <w:lastRenderedPageBreak/>
              <w:t>methods to differentiate Tier 1 instructions for students of all performance levels.  (Monthly)</w:t>
            </w:r>
          </w:p>
        </w:tc>
        <w:tc>
          <w:tcPr>
            <w:tcW w:w="2039" w:type="dxa"/>
          </w:tcPr>
          <w:p w14:paraId="1FB6BFC5" w14:textId="77777777" w:rsidR="001F789A" w:rsidRDefault="001F789A" w:rsidP="40A353BC">
            <w:pPr>
              <w:rPr>
                <w:sz w:val="20"/>
                <w:szCs w:val="20"/>
              </w:rPr>
            </w:pPr>
            <w:r>
              <w:rPr>
                <w:sz w:val="20"/>
                <w:szCs w:val="20"/>
              </w:rPr>
              <w:lastRenderedPageBreak/>
              <w:t>EAC/Curriculum Coordinator/Scoggins Math Leadership Team</w:t>
            </w:r>
          </w:p>
          <w:p w14:paraId="14341750" w14:textId="77777777" w:rsidR="001F789A" w:rsidRDefault="001F789A" w:rsidP="40A353BC">
            <w:pPr>
              <w:rPr>
                <w:sz w:val="20"/>
                <w:szCs w:val="20"/>
              </w:rPr>
            </w:pPr>
          </w:p>
          <w:p w14:paraId="18EC555E" w14:textId="77777777" w:rsidR="001F789A" w:rsidRDefault="001F789A" w:rsidP="40A353BC">
            <w:pPr>
              <w:rPr>
                <w:sz w:val="20"/>
                <w:szCs w:val="20"/>
              </w:rPr>
            </w:pPr>
          </w:p>
          <w:p w14:paraId="65DD2418" w14:textId="77777777" w:rsidR="001F789A" w:rsidRDefault="001F789A" w:rsidP="40A353BC">
            <w:pPr>
              <w:rPr>
                <w:sz w:val="20"/>
                <w:szCs w:val="20"/>
              </w:rPr>
            </w:pPr>
          </w:p>
          <w:p w14:paraId="00980FF0" w14:textId="77777777" w:rsidR="001F789A" w:rsidRDefault="001F789A" w:rsidP="40A353BC">
            <w:pPr>
              <w:rPr>
                <w:sz w:val="20"/>
                <w:szCs w:val="20"/>
              </w:rPr>
            </w:pPr>
          </w:p>
          <w:p w14:paraId="17550F67" w14:textId="77777777" w:rsidR="001F789A" w:rsidRDefault="001F789A" w:rsidP="40A353BC">
            <w:pPr>
              <w:rPr>
                <w:sz w:val="20"/>
                <w:szCs w:val="20"/>
              </w:rPr>
            </w:pPr>
            <w:r>
              <w:rPr>
                <w:sz w:val="20"/>
                <w:szCs w:val="20"/>
              </w:rPr>
              <w:t>Math Leadership Team</w:t>
            </w:r>
          </w:p>
          <w:p w14:paraId="71D91DA5" w14:textId="77777777" w:rsidR="001F789A" w:rsidRDefault="001F789A" w:rsidP="40A353BC">
            <w:pPr>
              <w:rPr>
                <w:sz w:val="20"/>
                <w:szCs w:val="20"/>
              </w:rPr>
            </w:pPr>
          </w:p>
          <w:p w14:paraId="60457B1B" w14:textId="77777777" w:rsidR="001F789A" w:rsidRDefault="001F789A" w:rsidP="40A353BC">
            <w:pPr>
              <w:rPr>
                <w:sz w:val="20"/>
                <w:szCs w:val="20"/>
              </w:rPr>
            </w:pPr>
          </w:p>
          <w:p w14:paraId="1A7B0C48" w14:textId="77777777" w:rsidR="001F789A" w:rsidRDefault="001F789A" w:rsidP="40A353BC">
            <w:pPr>
              <w:rPr>
                <w:sz w:val="20"/>
                <w:szCs w:val="20"/>
              </w:rPr>
            </w:pPr>
          </w:p>
          <w:p w14:paraId="054F520E" w14:textId="77777777" w:rsidR="001F789A" w:rsidRDefault="001F789A" w:rsidP="40A353BC">
            <w:pPr>
              <w:rPr>
                <w:sz w:val="20"/>
                <w:szCs w:val="20"/>
              </w:rPr>
            </w:pPr>
          </w:p>
          <w:p w14:paraId="1C1C9659" w14:textId="77777777" w:rsidR="001F789A" w:rsidRDefault="001F789A" w:rsidP="40A353BC">
            <w:pPr>
              <w:rPr>
                <w:sz w:val="20"/>
                <w:szCs w:val="20"/>
              </w:rPr>
            </w:pPr>
            <w:r>
              <w:rPr>
                <w:sz w:val="20"/>
                <w:szCs w:val="20"/>
              </w:rPr>
              <w:t>Math Curriculum Coordinator/EAC</w:t>
            </w:r>
          </w:p>
          <w:p w14:paraId="6A5768A6" w14:textId="77777777" w:rsidR="00FC7BA9" w:rsidRDefault="00FC7BA9" w:rsidP="40A353BC">
            <w:pPr>
              <w:rPr>
                <w:sz w:val="20"/>
                <w:szCs w:val="20"/>
              </w:rPr>
            </w:pPr>
          </w:p>
          <w:p w14:paraId="35C7B22F" w14:textId="77777777" w:rsidR="00FC7BA9" w:rsidRDefault="00FC7BA9" w:rsidP="40A353BC">
            <w:pPr>
              <w:rPr>
                <w:sz w:val="20"/>
                <w:szCs w:val="20"/>
              </w:rPr>
            </w:pPr>
          </w:p>
          <w:p w14:paraId="59ECAA65" w14:textId="77777777" w:rsidR="00FC7BA9" w:rsidRDefault="00FC7BA9" w:rsidP="40A353BC">
            <w:pPr>
              <w:rPr>
                <w:sz w:val="20"/>
                <w:szCs w:val="20"/>
              </w:rPr>
            </w:pPr>
          </w:p>
          <w:p w14:paraId="4A14EA64" w14:textId="77777777" w:rsidR="00FC7BA9" w:rsidRDefault="00FC7BA9" w:rsidP="40A353BC">
            <w:pPr>
              <w:rPr>
                <w:sz w:val="20"/>
                <w:szCs w:val="20"/>
              </w:rPr>
            </w:pPr>
          </w:p>
          <w:p w14:paraId="539AD6AA" w14:textId="374A48AD" w:rsidR="5E8CAE22" w:rsidRDefault="5E8CAE22" w:rsidP="5E8CAE22">
            <w:pPr>
              <w:rPr>
                <w:sz w:val="20"/>
                <w:szCs w:val="20"/>
              </w:rPr>
            </w:pPr>
          </w:p>
          <w:p w14:paraId="48554D74" w14:textId="77777777" w:rsidR="00FC7BA9" w:rsidRDefault="00FC7BA9" w:rsidP="40A353BC">
            <w:pPr>
              <w:rPr>
                <w:sz w:val="20"/>
                <w:szCs w:val="20"/>
              </w:rPr>
            </w:pPr>
          </w:p>
          <w:p w14:paraId="17DCD442" w14:textId="77777777" w:rsidR="00FC7BA9" w:rsidRDefault="00FC7BA9" w:rsidP="40A353BC">
            <w:pPr>
              <w:rPr>
                <w:sz w:val="20"/>
                <w:szCs w:val="20"/>
              </w:rPr>
            </w:pPr>
            <w:r>
              <w:rPr>
                <w:sz w:val="20"/>
                <w:szCs w:val="20"/>
              </w:rPr>
              <w:t>Math and science classroom teachers will monitor assigned students.</w:t>
            </w:r>
          </w:p>
          <w:p w14:paraId="4212EFBB" w14:textId="77777777" w:rsidR="00FC7BA9" w:rsidRDefault="00FC7BA9" w:rsidP="40A353BC">
            <w:pPr>
              <w:rPr>
                <w:sz w:val="20"/>
                <w:szCs w:val="20"/>
              </w:rPr>
            </w:pPr>
          </w:p>
          <w:p w14:paraId="33E1A4F6" w14:textId="77777777" w:rsidR="00FC7BA9" w:rsidRDefault="00FC7BA9" w:rsidP="40A353BC">
            <w:pPr>
              <w:rPr>
                <w:sz w:val="20"/>
                <w:szCs w:val="20"/>
              </w:rPr>
            </w:pPr>
          </w:p>
          <w:p w14:paraId="07F42B50" w14:textId="77777777" w:rsidR="00FC7BA9" w:rsidRDefault="00FC7BA9" w:rsidP="40A353BC">
            <w:pPr>
              <w:rPr>
                <w:sz w:val="20"/>
                <w:szCs w:val="20"/>
              </w:rPr>
            </w:pPr>
          </w:p>
          <w:p w14:paraId="36CA9A7E" w14:textId="77777777" w:rsidR="00FC7BA9" w:rsidRDefault="00FC7BA9" w:rsidP="40A353BC">
            <w:pPr>
              <w:rPr>
                <w:sz w:val="20"/>
                <w:szCs w:val="20"/>
              </w:rPr>
            </w:pPr>
          </w:p>
          <w:p w14:paraId="29017F6B" w14:textId="77777777" w:rsidR="00FC7BA9" w:rsidRDefault="00FC7BA9" w:rsidP="40A353BC">
            <w:pPr>
              <w:rPr>
                <w:sz w:val="20"/>
                <w:szCs w:val="20"/>
              </w:rPr>
            </w:pPr>
          </w:p>
          <w:p w14:paraId="488A122C" w14:textId="77777777" w:rsidR="00FC7BA9" w:rsidRDefault="00FC7BA9" w:rsidP="40A353BC">
            <w:pPr>
              <w:rPr>
                <w:sz w:val="20"/>
                <w:szCs w:val="20"/>
              </w:rPr>
            </w:pPr>
          </w:p>
          <w:p w14:paraId="27CB4745" w14:textId="77777777" w:rsidR="00FC7BA9" w:rsidRDefault="00FC7BA9" w:rsidP="40A353BC">
            <w:pPr>
              <w:rPr>
                <w:sz w:val="20"/>
                <w:szCs w:val="20"/>
              </w:rPr>
            </w:pPr>
          </w:p>
          <w:p w14:paraId="2ECD4470" w14:textId="77777777" w:rsidR="00FC7BA9" w:rsidRDefault="00FC7BA9" w:rsidP="40A353BC">
            <w:pPr>
              <w:rPr>
                <w:sz w:val="20"/>
                <w:szCs w:val="20"/>
              </w:rPr>
            </w:pPr>
          </w:p>
          <w:p w14:paraId="5EC5A7F1" w14:textId="77777777" w:rsidR="00FC7BA9" w:rsidRDefault="00FC7BA9" w:rsidP="40A353BC">
            <w:pPr>
              <w:rPr>
                <w:sz w:val="20"/>
                <w:szCs w:val="20"/>
              </w:rPr>
            </w:pPr>
          </w:p>
          <w:p w14:paraId="3091966A" w14:textId="77777777" w:rsidR="00FC7BA9" w:rsidRDefault="00FC7BA9" w:rsidP="40A353BC">
            <w:pPr>
              <w:rPr>
                <w:sz w:val="20"/>
                <w:szCs w:val="20"/>
              </w:rPr>
            </w:pPr>
          </w:p>
          <w:p w14:paraId="6B943F47" w14:textId="62CF82B4" w:rsidR="5E8CAE22" w:rsidRDefault="5E8CAE22" w:rsidP="5E8CAE22">
            <w:pPr>
              <w:rPr>
                <w:sz w:val="20"/>
                <w:szCs w:val="20"/>
              </w:rPr>
            </w:pPr>
          </w:p>
          <w:p w14:paraId="40ABEFFB" w14:textId="3EDBCDED" w:rsidR="5E8CAE22" w:rsidRDefault="5E8CAE22" w:rsidP="5E8CAE22">
            <w:pPr>
              <w:rPr>
                <w:sz w:val="20"/>
                <w:szCs w:val="20"/>
              </w:rPr>
            </w:pPr>
          </w:p>
          <w:p w14:paraId="4E22D67A" w14:textId="1549687A" w:rsidR="5E8CAE22" w:rsidRDefault="5E8CAE22" w:rsidP="5E8CAE22">
            <w:pPr>
              <w:rPr>
                <w:sz w:val="20"/>
                <w:szCs w:val="20"/>
              </w:rPr>
            </w:pPr>
          </w:p>
          <w:p w14:paraId="52B7272F" w14:textId="38E134CC" w:rsidR="00FC7BA9" w:rsidRDefault="00FC7BA9" w:rsidP="40A353BC">
            <w:pPr>
              <w:rPr>
                <w:sz w:val="20"/>
                <w:szCs w:val="20"/>
              </w:rPr>
            </w:pPr>
            <w:r>
              <w:rPr>
                <w:sz w:val="20"/>
                <w:szCs w:val="20"/>
              </w:rPr>
              <w:t>MTSS Coordinator</w:t>
            </w:r>
          </w:p>
        </w:tc>
        <w:tc>
          <w:tcPr>
            <w:tcW w:w="2792" w:type="dxa"/>
            <w:shd w:val="clear" w:color="auto" w:fill="auto"/>
          </w:tcPr>
          <w:p w14:paraId="44548F71" w14:textId="77777777" w:rsidR="00146E02" w:rsidRDefault="00FC7BA9" w:rsidP="007969BB">
            <w:pPr>
              <w:rPr>
                <w:sz w:val="20"/>
                <w:szCs w:val="20"/>
              </w:rPr>
            </w:pPr>
            <w:r>
              <w:rPr>
                <w:sz w:val="20"/>
                <w:szCs w:val="20"/>
              </w:rPr>
              <w:t>Kickup entries</w:t>
            </w:r>
          </w:p>
          <w:p w14:paraId="3C6630BD" w14:textId="11534DCB" w:rsidR="00FC7BA9" w:rsidRPr="000336A7" w:rsidRDefault="00FC7BA9" w:rsidP="5E8CAE22">
            <w:pPr>
              <w:rPr>
                <w:sz w:val="20"/>
                <w:szCs w:val="20"/>
              </w:rPr>
            </w:pPr>
            <w:r>
              <w:rPr>
                <w:sz w:val="20"/>
                <w:szCs w:val="20"/>
              </w:rPr>
              <w:t>Classroom observations</w:t>
            </w:r>
          </w:p>
          <w:p w14:paraId="0910AA7F" w14:textId="1F80AE97" w:rsidR="00FC7BA9" w:rsidRPr="000336A7" w:rsidRDefault="00FC7BA9" w:rsidP="5E8CAE22">
            <w:pPr>
              <w:rPr>
                <w:sz w:val="20"/>
                <w:szCs w:val="20"/>
              </w:rPr>
            </w:pPr>
          </w:p>
          <w:p w14:paraId="7140BBC2" w14:textId="2DFAB51F" w:rsidR="00FC7BA9" w:rsidRPr="000336A7" w:rsidRDefault="00FC7BA9" w:rsidP="5E8CAE22">
            <w:pPr>
              <w:rPr>
                <w:sz w:val="20"/>
                <w:szCs w:val="20"/>
              </w:rPr>
            </w:pPr>
          </w:p>
          <w:p w14:paraId="0C0564A6" w14:textId="65C38988" w:rsidR="00FC7BA9" w:rsidRPr="000336A7" w:rsidRDefault="00FC7BA9" w:rsidP="5E8CAE22">
            <w:pPr>
              <w:rPr>
                <w:sz w:val="20"/>
                <w:szCs w:val="20"/>
              </w:rPr>
            </w:pPr>
          </w:p>
          <w:p w14:paraId="60D11BEA" w14:textId="03653FBD" w:rsidR="00FC7BA9" w:rsidRPr="000336A7" w:rsidRDefault="00FC7BA9" w:rsidP="5E8CAE22">
            <w:pPr>
              <w:rPr>
                <w:sz w:val="20"/>
                <w:szCs w:val="20"/>
              </w:rPr>
            </w:pPr>
          </w:p>
          <w:p w14:paraId="02DBE2D9" w14:textId="6B12F67A" w:rsidR="00FC7BA9" w:rsidRPr="000336A7" w:rsidRDefault="00FC7BA9" w:rsidP="5E8CAE22">
            <w:pPr>
              <w:rPr>
                <w:sz w:val="20"/>
                <w:szCs w:val="20"/>
              </w:rPr>
            </w:pPr>
          </w:p>
          <w:p w14:paraId="015F16B6" w14:textId="1C927C7D" w:rsidR="00FC7BA9" w:rsidRPr="000336A7" w:rsidRDefault="00FC7BA9" w:rsidP="5E8CAE22">
            <w:pPr>
              <w:rPr>
                <w:sz w:val="20"/>
                <w:szCs w:val="20"/>
              </w:rPr>
            </w:pPr>
          </w:p>
          <w:p w14:paraId="1D0BD7DE" w14:textId="116C60A5" w:rsidR="00FC7BA9" w:rsidRPr="000336A7" w:rsidRDefault="3BCB140F" w:rsidP="5E8CAE22">
            <w:pPr>
              <w:rPr>
                <w:sz w:val="20"/>
                <w:szCs w:val="20"/>
              </w:rPr>
            </w:pPr>
            <w:r w:rsidRPr="5E8CAE22">
              <w:rPr>
                <w:sz w:val="20"/>
                <w:szCs w:val="20"/>
              </w:rPr>
              <w:t>Redelivery agendas/sign in rosters</w:t>
            </w:r>
          </w:p>
          <w:p w14:paraId="25E8866D" w14:textId="195D732E" w:rsidR="00FC7BA9" w:rsidRPr="000336A7" w:rsidRDefault="00FC7BA9" w:rsidP="5E8CAE22">
            <w:pPr>
              <w:rPr>
                <w:sz w:val="20"/>
                <w:szCs w:val="20"/>
              </w:rPr>
            </w:pPr>
          </w:p>
          <w:p w14:paraId="413DCCE3" w14:textId="2F8CD03F" w:rsidR="00FC7BA9" w:rsidRPr="000336A7" w:rsidRDefault="00FC7BA9" w:rsidP="5E8CAE22">
            <w:pPr>
              <w:rPr>
                <w:sz w:val="20"/>
                <w:szCs w:val="20"/>
              </w:rPr>
            </w:pPr>
          </w:p>
          <w:p w14:paraId="7AEEA61E" w14:textId="03CF3482" w:rsidR="00FC7BA9" w:rsidRPr="000336A7" w:rsidRDefault="00FC7BA9" w:rsidP="5E8CAE22">
            <w:pPr>
              <w:rPr>
                <w:sz w:val="20"/>
                <w:szCs w:val="20"/>
              </w:rPr>
            </w:pPr>
          </w:p>
          <w:p w14:paraId="26DC5240" w14:textId="64F5D261" w:rsidR="00FC7BA9" w:rsidRPr="000336A7" w:rsidRDefault="00FC7BA9" w:rsidP="5E8CAE22">
            <w:pPr>
              <w:rPr>
                <w:sz w:val="20"/>
                <w:szCs w:val="20"/>
              </w:rPr>
            </w:pPr>
          </w:p>
          <w:p w14:paraId="7FDF2DE5" w14:textId="58A6972A" w:rsidR="00FC7BA9" w:rsidRPr="000336A7" w:rsidRDefault="3BCB140F" w:rsidP="5E8CAE22">
            <w:pPr>
              <w:rPr>
                <w:sz w:val="20"/>
                <w:szCs w:val="20"/>
              </w:rPr>
            </w:pPr>
            <w:r w:rsidRPr="653FEE14">
              <w:rPr>
                <w:sz w:val="20"/>
                <w:szCs w:val="20"/>
              </w:rPr>
              <w:t>Coaching logs/notes</w:t>
            </w:r>
          </w:p>
          <w:p w14:paraId="524B2FEE" w14:textId="2CE86105" w:rsidR="653FEE14" w:rsidRDefault="653FEE14" w:rsidP="653FEE14">
            <w:pPr>
              <w:rPr>
                <w:sz w:val="20"/>
                <w:szCs w:val="20"/>
              </w:rPr>
            </w:pPr>
          </w:p>
          <w:p w14:paraId="5346AF95" w14:textId="2E5BB35E" w:rsidR="653FEE14" w:rsidRDefault="653FEE14" w:rsidP="653FEE14">
            <w:pPr>
              <w:rPr>
                <w:sz w:val="20"/>
                <w:szCs w:val="20"/>
              </w:rPr>
            </w:pPr>
          </w:p>
          <w:p w14:paraId="4FF98DB3" w14:textId="466059BB" w:rsidR="653FEE14" w:rsidRDefault="653FEE14" w:rsidP="653FEE14">
            <w:pPr>
              <w:rPr>
                <w:sz w:val="20"/>
                <w:szCs w:val="20"/>
              </w:rPr>
            </w:pPr>
          </w:p>
          <w:p w14:paraId="236086D9" w14:textId="3E9494B7" w:rsidR="0CC6EBEA" w:rsidRDefault="0CC6EBEA" w:rsidP="653FEE14">
            <w:pPr>
              <w:rPr>
                <w:sz w:val="20"/>
                <w:szCs w:val="20"/>
              </w:rPr>
            </w:pPr>
            <w:r w:rsidRPr="653FEE14">
              <w:rPr>
                <w:color w:val="000000" w:themeColor="text1"/>
                <w:sz w:val="20"/>
                <w:szCs w:val="20"/>
              </w:rPr>
              <w:t>SMS Observational Tool (administration</w:t>
            </w:r>
            <w:r w:rsidR="00975549">
              <w:rPr>
                <w:color w:val="000000" w:themeColor="text1"/>
                <w:sz w:val="20"/>
                <w:szCs w:val="20"/>
              </w:rPr>
              <w:t xml:space="preserve">, department </w:t>
            </w:r>
            <w:r w:rsidR="006C5BC6">
              <w:rPr>
                <w:color w:val="000000" w:themeColor="text1"/>
                <w:sz w:val="20"/>
                <w:szCs w:val="20"/>
              </w:rPr>
              <w:t>chair</w:t>
            </w:r>
            <w:r w:rsidRPr="653FEE14">
              <w:rPr>
                <w:color w:val="000000" w:themeColor="text1"/>
                <w:sz w:val="20"/>
                <w:szCs w:val="20"/>
              </w:rPr>
              <w:t xml:space="preserve"> and peer walkthroughs)</w:t>
            </w:r>
          </w:p>
          <w:p w14:paraId="731F5461" w14:textId="2EA4CD8E" w:rsidR="653FEE14" w:rsidRDefault="653FEE14" w:rsidP="653FEE14">
            <w:pPr>
              <w:rPr>
                <w:sz w:val="20"/>
                <w:szCs w:val="20"/>
              </w:rPr>
            </w:pPr>
          </w:p>
          <w:p w14:paraId="5A63581D" w14:textId="1D7CC868" w:rsidR="00FC7BA9" w:rsidRPr="000336A7" w:rsidRDefault="00FC7BA9" w:rsidP="5E8CAE22">
            <w:pPr>
              <w:rPr>
                <w:sz w:val="20"/>
                <w:szCs w:val="20"/>
              </w:rPr>
            </w:pPr>
          </w:p>
          <w:p w14:paraId="62483452" w14:textId="469C38A6" w:rsidR="00FC7BA9" w:rsidRPr="000336A7" w:rsidRDefault="00FC7BA9" w:rsidP="5E8CAE22">
            <w:pPr>
              <w:rPr>
                <w:sz w:val="20"/>
                <w:szCs w:val="20"/>
              </w:rPr>
            </w:pPr>
          </w:p>
          <w:p w14:paraId="1934E242" w14:textId="79512F4A" w:rsidR="00FC7BA9" w:rsidRPr="000336A7" w:rsidRDefault="00FC7BA9" w:rsidP="5E8CAE22">
            <w:pPr>
              <w:rPr>
                <w:sz w:val="20"/>
                <w:szCs w:val="20"/>
              </w:rPr>
            </w:pPr>
          </w:p>
          <w:p w14:paraId="3DBDEC7F" w14:textId="2D089AFD" w:rsidR="00FC7BA9" w:rsidRPr="000336A7" w:rsidRDefault="00FC7BA9" w:rsidP="5E8CAE22">
            <w:pPr>
              <w:rPr>
                <w:sz w:val="20"/>
                <w:szCs w:val="20"/>
              </w:rPr>
            </w:pPr>
          </w:p>
          <w:p w14:paraId="55BBD74C" w14:textId="3E1AAE90" w:rsidR="00FC7BA9" w:rsidRPr="000336A7" w:rsidRDefault="00FC7BA9" w:rsidP="5E8CAE22">
            <w:pPr>
              <w:rPr>
                <w:sz w:val="20"/>
                <w:szCs w:val="20"/>
              </w:rPr>
            </w:pPr>
          </w:p>
          <w:p w14:paraId="41E9C779" w14:textId="556A3BF0" w:rsidR="00FC7BA9" w:rsidRPr="000336A7" w:rsidRDefault="00FC7BA9" w:rsidP="5E8CAE22">
            <w:pPr>
              <w:rPr>
                <w:sz w:val="20"/>
                <w:szCs w:val="20"/>
              </w:rPr>
            </w:pPr>
          </w:p>
          <w:p w14:paraId="092A1503" w14:textId="7E579271" w:rsidR="00FC7BA9" w:rsidRPr="000336A7" w:rsidRDefault="00FC7BA9" w:rsidP="5E8CAE22">
            <w:pPr>
              <w:rPr>
                <w:sz w:val="20"/>
                <w:szCs w:val="20"/>
              </w:rPr>
            </w:pPr>
          </w:p>
          <w:p w14:paraId="272E8D4A" w14:textId="1841C7F5" w:rsidR="00FC7BA9" w:rsidRPr="000336A7" w:rsidRDefault="1D823136" w:rsidP="5E8CAE22">
            <w:pPr>
              <w:rPr>
                <w:sz w:val="20"/>
                <w:szCs w:val="20"/>
              </w:rPr>
            </w:pPr>
            <w:r w:rsidRPr="5E8CAE22">
              <w:rPr>
                <w:sz w:val="20"/>
                <w:szCs w:val="20"/>
              </w:rPr>
              <w:t>Prescription updates/progress monitoring</w:t>
            </w:r>
          </w:p>
          <w:p w14:paraId="1C6F3F84" w14:textId="141DC20E" w:rsidR="00FC7BA9" w:rsidRPr="000336A7" w:rsidRDefault="00FC7BA9" w:rsidP="5E8CAE22">
            <w:pPr>
              <w:rPr>
                <w:sz w:val="20"/>
                <w:szCs w:val="20"/>
              </w:rPr>
            </w:pPr>
          </w:p>
          <w:p w14:paraId="0145681D" w14:textId="0D6C0FE0" w:rsidR="00FC7BA9" w:rsidRPr="000336A7" w:rsidRDefault="00FC7BA9" w:rsidP="5E8CAE22">
            <w:pPr>
              <w:rPr>
                <w:sz w:val="20"/>
                <w:szCs w:val="20"/>
              </w:rPr>
            </w:pPr>
          </w:p>
          <w:p w14:paraId="48E3BFF7" w14:textId="6E497DDE" w:rsidR="00FC7BA9" w:rsidRPr="000336A7" w:rsidRDefault="00FC7BA9" w:rsidP="5E8CAE22">
            <w:pPr>
              <w:rPr>
                <w:sz w:val="20"/>
                <w:szCs w:val="20"/>
              </w:rPr>
            </w:pPr>
          </w:p>
          <w:p w14:paraId="78DF7013" w14:textId="6D7D155C" w:rsidR="00FC7BA9" w:rsidRPr="000336A7" w:rsidRDefault="00FC7BA9" w:rsidP="5E8CAE22">
            <w:pPr>
              <w:rPr>
                <w:sz w:val="20"/>
                <w:szCs w:val="20"/>
              </w:rPr>
            </w:pPr>
          </w:p>
          <w:p w14:paraId="70AD3015" w14:textId="0FDE4C5C" w:rsidR="00FC7BA9" w:rsidRPr="000336A7" w:rsidRDefault="00FC7BA9" w:rsidP="5E8CAE22">
            <w:pPr>
              <w:rPr>
                <w:sz w:val="20"/>
                <w:szCs w:val="20"/>
              </w:rPr>
            </w:pPr>
          </w:p>
          <w:p w14:paraId="1EF8736B" w14:textId="6D6755C5" w:rsidR="00FC7BA9" w:rsidRPr="000336A7" w:rsidRDefault="00FC7BA9" w:rsidP="5E8CAE22">
            <w:pPr>
              <w:rPr>
                <w:sz w:val="20"/>
                <w:szCs w:val="20"/>
              </w:rPr>
            </w:pPr>
          </w:p>
          <w:p w14:paraId="17A8E28F" w14:textId="08B827A9" w:rsidR="00FC7BA9" w:rsidRPr="000336A7" w:rsidRDefault="00FC7BA9" w:rsidP="5E8CAE22">
            <w:pPr>
              <w:rPr>
                <w:sz w:val="20"/>
                <w:szCs w:val="20"/>
              </w:rPr>
            </w:pPr>
          </w:p>
          <w:p w14:paraId="4BA3A190" w14:textId="7061427A" w:rsidR="00FC7BA9" w:rsidRPr="000336A7" w:rsidRDefault="0DCD69A9" w:rsidP="5E8CAE22">
            <w:pPr>
              <w:rPr>
                <w:sz w:val="20"/>
                <w:szCs w:val="20"/>
              </w:rPr>
            </w:pPr>
            <w:r w:rsidRPr="653FEE14">
              <w:rPr>
                <w:sz w:val="20"/>
                <w:szCs w:val="20"/>
              </w:rPr>
              <w:t>Canvas Pages</w:t>
            </w:r>
          </w:p>
          <w:p w14:paraId="4D4864A7" w14:textId="58F6C169" w:rsidR="00FC7BA9" w:rsidRPr="000336A7" w:rsidRDefault="00FC7BA9" w:rsidP="5E8CAE22">
            <w:pPr>
              <w:rPr>
                <w:sz w:val="20"/>
                <w:szCs w:val="20"/>
              </w:rPr>
            </w:pPr>
          </w:p>
          <w:p w14:paraId="5E740482" w14:textId="7D3B4FFA" w:rsidR="00FC7BA9" w:rsidRPr="000336A7" w:rsidRDefault="00FC7BA9" w:rsidP="5E8CAE22">
            <w:pPr>
              <w:rPr>
                <w:sz w:val="20"/>
                <w:szCs w:val="20"/>
              </w:rPr>
            </w:pPr>
          </w:p>
          <w:p w14:paraId="3B072D81" w14:textId="54DD56E7" w:rsidR="00FC7BA9" w:rsidRPr="000336A7" w:rsidRDefault="00FC7BA9" w:rsidP="5E8CAE22">
            <w:pPr>
              <w:rPr>
                <w:sz w:val="20"/>
                <w:szCs w:val="20"/>
              </w:rPr>
            </w:pPr>
          </w:p>
          <w:p w14:paraId="1864D1E8" w14:textId="73D319C6" w:rsidR="00FC7BA9" w:rsidRPr="000336A7" w:rsidRDefault="00FC7BA9" w:rsidP="5E8CAE22">
            <w:pPr>
              <w:rPr>
                <w:sz w:val="20"/>
                <w:szCs w:val="20"/>
              </w:rPr>
            </w:pPr>
          </w:p>
          <w:p w14:paraId="24633921" w14:textId="5DFADE68" w:rsidR="00FC7BA9" w:rsidRPr="000336A7" w:rsidRDefault="00FC7BA9" w:rsidP="5E8CAE22">
            <w:pPr>
              <w:rPr>
                <w:sz w:val="20"/>
                <w:szCs w:val="20"/>
              </w:rPr>
            </w:pPr>
          </w:p>
          <w:p w14:paraId="68E636EC" w14:textId="77750139" w:rsidR="00FC7BA9" w:rsidRPr="000336A7" w:rsidRDefault="00FC7BA9" w:rsidP="5E8CAE22">
            <w:pPr>
              <w:rPr>
                <w:sz w:val="20"/>
                <w:szCs w:val="20"/>
              </w:rPr>
            </w:pPr>
          </w:p>
          <w:p w14:paraId="6BD65355" w14:textId="7C05F6E9" w:rsidR="00FC7BA9" w:rsidRPr="000336A7" w:rsidRDefault="00FC7BA9" w:rsidP="5E8CAE22">
            <w:pPr>
              <w:rPr>
                <w:sz w:val="20"/>
                <w:szCs w:val="20"/>
              </w:rPr>
            </w:pPr>
          </w:p>
          <w:p w14:paraId="33D25223" w14:textId="6CF40495" w:rsidR="00FC7BA9" w:rsidRPr="000336A7" w:rsidRDefault="533E1F21" w:rsidP="007969BB">
            <w:pPr>
              <w:rPr>
                <w:sz w:val="20"/>
                <w:szCs w:val="20"/>
              </w:rPr>
            </w:pPr>
            <w:r w:rsidRPr="5E8CAE22">
              <w:rPr>
                <w:sz w:val="20"/>
                <w:szCs w:val="20"/>
              </w:rPr>
              <w:t>MTSS Meeting Notes/MTSS</w:t>
            </w:r>
            <w:r w:rsidR="6DFC6083" w:rsidRPr="5E8CAE22">
              <w:rPr>
                <w:sz w:val="20"/>
                <w:szCs w:val="20"/>
              </w:rPr>
              <w:t xml:space="preserve"> Platform Updates</w:t>
            </w:r>
          </w:p>
        </w:tc>
        <w:tc>
          <w:tcPr>
            <w:tcW w:w="2793" w:type="dxa"/>
          </w:tcPr>
          <w:p w14:paraId="0C762BB3" w14:textId="270A1A23" w:rsidR="001A6303" w:rsidRPr="000336A7" w:rsidRDefault="001A6303" w:rsidP="5E8CAE22">
            <w:pPr>
              <w:rPr>
                <w:sz w:val="20"/>
                <w:szCs w:val="20"/>
              </w:rPr>
            </w:pPr>
          </w:p>
          <w:p w14:paraId="2BC39B92" w14:textId="7EDA237F" w:rsidR="001A6303" w:rsidRPr="000336A7" w:rsidRDefault="46D39FE5" w:rsidP="5E8CAE22">
            <w:pPr>
              <w:rPr>
                <w:sz w:val="20"/>
                <w:szCs w:val="20"/>
              </w:rPr>
            </w:pPr>
            <w:r w:rsidRPr="5E8CAE22">
              <w:rPr>
                <w:sz w:val="20"/>
                <w:szCs w:val="20"/>
              </w:rPr>
              <w:t>Illustrative Assessment Results</w:t>
            </w:r>
          </w:p>
          <w:p w14:paraId="7A534315" w14:textId="4192D964" w:rsidR="001A6303" w:rsidRPr="000336A7" w:rsidRDefault="001A6303" w:rsidP="5E8CAE22">
            <w:pPr>
              <w:rPr>
                <w:sz w:val="20"/>
                <w:szCs w:val="20"/>
              </w:rPr>
            </w:pPr>
          </w:p>
          <w:p w14:paraId="5E72C1F0" w14:textId="638F3A17" w:rsidR="001A6303" w:rsidRPr="000336A7" w:rsidRDefault="001A6303" w:rsidP="5E8CAE22">
            <w:pPr>
              <w:rPr>
                <w:sz w:val="20"/>
                <w:szCs w:val="20"/>
              </w:rPr>
            </w:pPr>
          </w:p>
          <w:p w14:paraId="300793FC" w14:textId="4701BE2D" w:rsidR="001A6303" w:rsidRPr="000336A7" w:rsidRDefault="001A6303" w:rsidP="5E8CAE22">
            <w:pPr>
              <w:rPr>
                <w:sz w:val="20"/>
                <w:szCs w:val="20"/>
              </w:rPr>
            </w:pPr>
          </w:p>
          <w:p w14:paraId="17444CA8" w14:textId="3A69075C" w:rsidR="001A6303" w:rsidRPr="000336A7" w:rsidRDefault="001A6303" w:rsidP="5E8CAE22">
            <w:pPr>
              <w:rPr>
                <w:sz w:val="20"/>
                <w:szCs w:val="20"/>
              </w:rPr>
            </w:pPr>
          </w:p>
          <w:p w14:paraId="48EFDE5F" w14:textId="199A6789" w:rsidR="001A6303" w:rsidRPr="000336A7" w:rsidRDefault="001A6303" w:rsidP="5E8CAE22">
            <w:pPr>
              <w:rPr>
                <w:sz w:val="20"/>
                <w:szCs w:val="20"/>
              </w:rPr>
            </w:pPr>
          </w:p>
          <w:p w14:paraId="64609A33" w14:textId="57015D35" w:rsidR="001A6303" w:rsidRPr="000336A7" w:rsidRDefault="001A6303" w:rsidP="5E8CAE22">
            <w:pPr>
              <w:rPr>
                <w:sz w:val="20"/>
                <w:szCs w:val="20"/>
              </w:rPr>
            </w:pPr>
          </w:p>
          <w:p w14:paraId="2989F4DE" w14:textId="0163E631" w:rsidR="001A6303" w:rsidRPr="000336A7" w:rsidRDefault="46D39FE5" w:rsidP="5E8CAE22">
            <w:pPr>
              <w:rPr>
                <w:sz w:val="20"/>
                <w:szCs w:val="20"/>
              </w:rPr>
            </w:pPr>
            <w:r w:rsidRPr="5E8CAE22">
              <w:rPr>
                <w:sz w:val="20"/>
                <w:szCs w:val="20"/>
              </w:rPr>
              <w:t>Observational data</w:t>
            </w:r>
          </w:p>
          <w:p w14:paraId="44A095D0" w14:textId="06242F6E" w:rsidR="001A6303" w:rsidRPr="000336A7" w:rsidRDefault="001A6303" w:rsidP="5E8CAE22">
            <w:pPr>
              <w:rPr>
                <w:sz w:val="20"/>
                <w:szCs w:val="20"/>
              </w:rPr>
            </w:pPr>
          </w:p>
          <w:p w14:paraId="0FC501D9" w14:textId="14E14452" w:rsidR="001A6303" w:rsidRPr="000336A7" w:rsidRDefault="001A6303" w:rsidP="5E8CAE22">
            <w:pPr>
              <w:rPr>
                <w:sz w:val="20"/>
                <w:szCs w:val="20"/>
              </w:rPr>
            </w:pPr>
          </w:p>
          <w:p w14:paraId="2176BAA0" w14:textId="45D35908" w:rsidR="001A6303" w:rsidRPr="000336A7" w:rsidRDefault="001A6303" w:rsidP="5E8CAE22">
            <w:pPr>
              <w:rPr>
                <w:sz w:val="20"/>
                <w:szCs w:val="20"/>
              </w:rPr>
            </w:pPr>
          </w:p>
          <w:p w14:paraId="7805D625" w14:textId="032912EF" w:rsidR="001A6303" w:rsidRPr="000336A7" w:rsidRDefault="001A6303" w:rsidP="5E8CAE22">
            <w:pPr>
              <w:rPr>
                <w:sz w:val="20"/>
                <w:szCs w:val="20"/>
              </w:rPr>
            </w:pPr>
          </w:p>
          <w:p w14:paraId="4C5830E4" w14:textId="2657F86D" w:rsidR="001A6303" w:rsidRPr="000336A7" w:rsidRDefault="001A6303" w:rsidP="5E8CAE22">
            <w:pPr>
              <w:rPr>
                <w:sz w:val="20"/>
                <w:szCs w:val="20"/>
              </w:rPr>
            </w:pPr>
          </w:p>
          <w:p w14:paraId="433FE79E" w14:textId="6AAC7856" w:rsidR="001A6303" w:rsidRPr="000336A7" w:rsidRDefault="46D39FE5" w:rsidP="5E8CAE22">
            <w:pPr>
              <w:rPr>
                <w:sz w:val="20"/>
                <w:szCs w:val="20"/>
              </w:rPr>
            </w:pPr>
            <w:r w:rsidRPr="5E8CAE22">
              <w:rPr>
                <w:sz w:val="20"/>
                <w:szCs w:val="20"/>
              </w:rPr>
              <w:t>TKES Evaluations</w:t>
            </w:r>
          </w:p>
          <w:p w14:paraId="2E26C670" w14:textId="28C7A41C" w:rsidR="001A6303" w:rsidRPr="000336A7" w:rsidRDefault="001A6303" w:rsidP="5E8CAE22">
            <w:pPr>
              <w:rPr>
                <w:sz w:val="20"/>
                <w:szCs w:val="20"/>
              </w:rPr>
            </w:pPr>
          </w:p>
          <w:p w14:paraId="31F520DC" w14:textId="4403EBBD" w:rsidR="001A6303" w:rsidRPr="000336A7" w:rsidRDefault="001A6303" w:rsidP="5E8CAE22">
            <w:pPr>
              <w:rPr>
                <w:sz w:val="20"/>
                <w:szCs w:val="20"/>
              </w:rPr>
            </w:pPr>
          </w:p>
          <w:p w14:paraId="5E98DA0E" w14:textId="40759F96" w:rsidR="001A6303" w:rsidRPr="000336A7" w:rsidRDefault="001A6303" w:rsidP="5E8CAE22">
            <w:pPr>
              <w:rPr>
                <w:sz w:val="20"/>
                <w:szCs w:val="20"/>
              </w:rPr>
            </w:pPr>
          </w:p>
          <w:p w14:paraId="5F30FF1F" w14:textId="411F10B4" w:rsidR="001A6303" w:rsidRPr="000336A7" w:rsidRDefault="001A6303" w:rsidP="5E8CAE22">
            <w:pPr>
              <w:rPr>
                <w:sz w:val="20"/>
                <w:szCs w:val="20"/>
              </w:rPr>
            </w:pPr>
          </w:p>
          <w:p w14:paraId="6E42AC3F" w14:textId="19697A1B" w:rsidR="001A6303" w:rsidRPr="000336A7" w:rsidRDefault="001A6303" w:rsidP="5E8CAE22">
            <w:pPr>
              <w:rPr>
                <w:sz w:val="20"/>
                <w:szCs w:val="20"/>
              </w:rPr>
            </w:pPr>
          </w:p>
          <w:p w14:paraId="34FA7E95" w14:textId="39595686" w:rsidR="001A6303" w:rsidRPr="000336A7" w:rsidRDefault="001A6303" w:rsidP="5E8CAE22">
            <w:pPr>
              <w:rPr>
                <w:sz w:val="20"/>
                <w:szCs w:val="20"/>
              </w:rPr>
            </w:pPr>
          </w:p>
          <w:p w14:paraId="77C3D7D1" w14:textId="28107D6E" w:rsidR="001A6303" w:rsidRPr="000336A7" w:rsidRDefault="001A6303" w:rsidP="5E8CAE22">
            <w:pPr>
              <w:rPr>
                <w:sz w:val="20"/>
                <w:szCs w:val="20"/>
              </w:rPr>
            </w:pPr>
          </w:p>
          <w:p w14:paraId="34DB9B61" w14:textId="33C9F41E" w:rsidR="001A6303" w:rsidRPr="000336A7" w:rsidRDefault="46D39FE5" w:rsidP="5E8CAE22">
            <w:pPr>
              <w:rPr>
                <w:sz w:val="20"/>
                <w:szCs w:val="20"/>
              </w:rPr>
            </w:pPr>
            <w:r w:rsidRPr="5E8CAE22">
              <w:rPr>
                <w:sz w:val="20"/>
                <w:szCs w:val="20"/>
              </w:rPr>
              <w:t>GMAS Results</w:t>
            </w:r>
          </w:p>
          <w:p w14:paraId="2690ADF7" w14:textId="2E146BEE" w:rsidR="001A6303" w:rsidRPr="000336A7" w:rsidRDefault="001A6303" w:rsidP="5E8CAE22">
            <w:pPr>
              <w:rPr>
                <w:sz w:val="20"/>
                <w:szCs w:val="20"/>
              </w:rPr>
            </w:pPr>
          </w:p>
          <w:p w14:paraId="758684AB" w14:textId="2C1A10BF" w:rsidR="001A6303" w:rsidRPr="000336A7" w:rsidRDefault="001A6303" w:rsidP="5E8CAE22">
            <w:pPr>
              <w:rPr>
                <w:sz w:val="20"/>
                <w:szCs w:val="20"/>
              </w:rPr>
            </w:pPr>
          </w:p>
          <w:p w14:paraId="1522529E" w14:textId="755CE5D0" w:rsidR="001A6303" w:rsidRPr="000336A7" w:rsidRDefault="001A6303" w:rsidP="5E8CAE22">
            <w:pPr>
              <w:rPr>
                <w:sz w:val="20"/>
                <w:szCs w:val="20"/>
              </w:rPr>
            </w:pPr>
          </w:p>
          <w:p w14:paraId="23363258" w14:textId="68A47348" w:rsidR="001A6303" w:rsidRPr="000336A7" w:rsidRDefault="001A6303" w:rsidP="5E8CAE22">
            <w:pPr>
              <w:rPr>
                <w:sz w:val="20"/>
                <w:szCs w:val="20"/>
              </w:rPr>
            </w:pPr>
          </w:p>
          <w:p w14:paraId="4E87DED3" w14:textId="039E09B1" w:rsidR="001A6303" w:rsidRPr="000336A7" w:rsidRDefault="001A6303" w:rsidP="5E8CAE22">
            <w:pPr>
              <w:rPr>
                <w:sz w:val="20"/>
                <w:szCs w:val="20"/>
              </w:rPr>
            </w:pPr>
          </w:p>
          <w:p w14:paraId="59A59C48" w14:textId="59F8B59A" w:rsidR="001A6303" w:rsidRPr="000336A7" w:rsidRDefault="001A6303" w:rsidP="5E8CAE22">
            <w:pPr>
              <w:rPr>
                <w:sz w:val="20"/>
                <w:szCs w:val="20"/>
              </w:rPr>
            </w:pPr>
          </w:p>
          <w:p w14:paraId="229B3D3D" w14:textId="1C4DA521" w:rsidR="001A6303" w:rsidRPr="000336A7" w:rsidRDefault="001A6303" w:rsidP="5E8CAE22">
            <w:pPr>
              <w:rPr>
                <w:sz w:val="20"/>
                <w:szCs w:val="20"/>
              </w:rPr>
            </w:pPr>
          </w:p>
          <w:p w14:paraId="34D09E4E" w14:textId="3E055908" w:rsidR="001A6303" w:rsidRPr="000336A7" w:rsidRDefault="001A6303" w:rsidP="5E8CAE22">
            <w:pPr>
              <w:rPr>
                <w:sz w:val="20"/>
                <w:szCs w:val="20"/>
              </w:rPr>
            </w:pPr>
          </w:p>
          <w:p w14:paraId="5E23E8CD" w14:textId="27DE1AB5" w:rsidR="001A6303" w:rsidRPr="000336A7" w:rsidRDefault="001A6303" w:rsidP="5E8CAE22">
            <w:pPr>
              <w:rPr>
                <w:sz w:val="20"/>
                <w:szCs w:val="20"/>
              </w:rPr>
            </w:pPr>
          </w:p>
          <w:p w14:paraId="36FDBC65" w14:textId="198D4C5F" w:rsidR="001A6303" w:rsidRPr="000336A7" w:rsidRDefault="001A6303" w:rsidP="5E8CAE22">
            <w:pPr>
              <w:rPr>
                <w:sz w:val="20"/>
                <w:szCs w:val="20"/>
              </w:rPr>
            </w:pPr>
          </w:p>
          <w:p w14:paraId="319C467F" w14:textId="2C87C03D" w:rsidR="001A6303" w:rsidRPr="000336A7" w:rsidRDefault="001A6303" w:rsidP="5E8CAE22">
            <w:pPr>
              <w:rPr>
                <w:sz w:val="20"/>
                <w:szCs w:val="20"/>
              </w:rPr>
            </w:pPr>
          </w:p>
          <w:p w14:paraId="266730AC" w14:textId="4B954606" w:rsidR="001A6303" w:rsidRPr="000336A7" w:rsidRDefault="001A6303" w:rsidP="5E8CAE22">
            <w:pPr>
              <w:rPr>
                <w:sz w:val="20"/>
                <w:szCs w:val="20"/>
              </w:rPr>
            </w:pPr>
          </w:p>
          <w:p w14:paraId="73573473" w14:textId="35F0FD15" w:rsidR="001A6303" w:rsidRPr="000336A7" w:rsidRDefault="001A6303" w:rsidP="5E8CAE22">
            <w:pPr>
              <w:rPr>
                <w:sz w:val="20"/>
                <w:szCs w:val="20"/>
              </w:rPr>
            </w:pPr>
          </w:p>
          <w:p w14:paraId="4BC2EF77" w14:textId="4A755F32" w:rsidR="001A6303" w:rsidRPr="000336A7" w:rsidRDefault="001A6303" w:rsidP="5E8CAE22">
            <w:pPr>
              <w:rPr>
                <w:sz w:val="20"/>
                <w:szCs w:val="20"/>
              </w:rPr>
            </w:pPr>
          </w:p>
          <w:p w14:paraId="2131417E" w14:textId="403D6D34" w:rsidR="001A6303" w:rsidRPr="000336A7" w:rsidRDefault="001A6303" w:rsidP="5E8CAE22">
            <w:pPr>
              <w:rPr>
                <w:sz w:val="20"/>
                <w:szCs w:val="20"/>
              </w:rPr>
            </w:pPr>
          </w:p>
          <w:p w14:paraId="285F4377" w14:textId="6A93B138" w:rsidR="001A6303" w:rsidRPr="000336A7" w:rsidRDefault="001A6303" w:rsidP="5E8CAE22">
            <w:pPr>
              <w:rPr>
                <w:sz w:val="20"/>
                <w:szCs w:val="20"/>
              </w:rPr>
            </w:pPr>
          </w:p>
          <w:p w14:paraId="26A5C901" w14:textId="44669F93" w:rsidR="001A6303" w:rsidRPr="000336A7" w:rsidRDefault="771BAC5A" w:rsidP="003A6542">
            <w:pPr>
              <w:rPr>
                <w:sz w:val="20"/>
                <w:szCs w:val="20"/>
              </w:rPr>
            </w:pPr>
            <w:r w:rsidRPr="5E8CAE22">
              <w:rPr>
                <w:sz w:val="20"/>
                <w:szCs w:val="20"/>
              </w:rPr>
              <w:t>MTSS Student Progress</w:t>
            </w:r>
          </w:p>
        </w:tc>
      </w:tr>
    </w:tbl>
    <w:p w14:paraId="1B74CD8E" w14:textId="47D27183" w:rsidR="004966C6" w:rsidRDefault="004966C6" w:rsidP="004E01B3">
      <w:pPr>
        <w:rPr>
          <w:b/>
        </w:rPr>
      </w:pPr>
    </w:p>
    <w:p w14:paraId="5B848A9F" w14:textId="4BCBDDB8" w:rsidR="40A353BC" w:rsidRDefault="40A353BC" w:rsidP="40A353BC">
      <w:pPr>
        <w:rPr>
          <w:b/>
          <w:bCs/>
        </w:rPr>
      </w:pPr>
    </w:p>
    <w:p w14:paraId="33301782" w14:textId="290F5784" w:rsidR="40A353BC" w:rsidRDefault="40A353BC" w:rsidP="40A353BC">
      <w:pPr>
        <w:rPr>
          <w:b/>
          <w:bCs/>
        </w:rPr>
      </w:pPr>
    </w:p>
    <w:p w14:paraId="082E6BAD" w14:textId="77777777" w:rsidR="00E82AF7" w:rsidRDefault="00E82AF7" w:rsidP="40A353BC">
      <w:pPr>
        <w:rPr>
          <w:b/>
          <w:bCs/>
        </w:rPr>
      </w:pPr>
    </w:p>
    <w:p w14:paraId="3883B0A4" w14:textId="77777777" w:rsidR="00E82AF7" w:rsidRDefault="00E82AF7" w:rsidP="40A353BC">
      <w:pPr>
        <w:rPr>
          <w:b/>
          <w:bCs/>
        </w:rPr>
      </w:pPr>
    </w:p>
    <w:p w14:paraId="158F1A27" w14:textId="56D46B44" w:rsidR="42D385D1" w:rsidRDefault="42D385D1" w:rsidP="42D385D1">
      <w:pPr>
        <w:rPr>
          <w:b/>
          <w:bCs/>
        </w:rPr>
      </w:pPr>
    </w:p>
    <w:p w14:paraId="6C4391D6" w14:textId="77777777" w:rsidR="00667E00" w:rsidRDefault="00667E00" w:rsidP="40A353BC">
      <w:pPr>
        <w:rPr>
          <w:b/>
          <w:bCs/>
        </w:rPr>
      </w:pPr>
    </w:p>
    <w:p w14:paraId="3C418652" w14:textId="77777777" w:rsidR="00667E00" w:rsidRDefault="00667E00" w:rsidP="40A353BC">
      <w:pPr>
        <w:rPr>
          <w:b/>
          <w:bCs/>
        </w:rPr>
      </w:pPr>
    </w:p>
    <w:p w14:paraId="1428D2F6" w14:textId="77777777" w:rsidR="006C5BC6" w:rsidRDefault="006C5BC6" w:rsidP="5E8CAE22">
      <w:pPr>
        <w:rPr>
          <w:b/>
          <w:bCs/>
        </w:rPr>
      </w:pPr>
    </w:p>
    <w:p w14:paraId="7DB395FB" w14:textId="77777777" w:rsidR="006C5BC6" w:rsidRDefault="006C5BC6" w:rsidP="5E8CAE22">
      <w:pPr>
        <w:rPr>
          <w:b/>
          <w:bCs/>
        </w:rPr>
      </w:pPr>
    </w:p>
    <w:p w14:paraId="712CB4F4" w14:textId="77777777" w:rsidR="006C5BC6" w:rsidRDefault="006C5BC6" w:rsidP="5E8CAE22">
      <w:pPr>
        <w:rPr>
          <w:b/>
          <w:bCs/>
        </w:rPr>
      </w:pPr>
    </w:p>
    <w:p w14:paraId="7BE00A03" w14:textId="77777777" w:rsidR="006C5BC6" w:rsidRDefault="006C5BC6" w:rsidP="5E8CAE22">
      <w:pPr>
        <w:rPr>
          <w:b/>
          <w:bCs/>
        </w:rPr>
      </w:pPr>
    </w:p>
    <w:p w14:paraId="3157107D" w14:textId="22934449" w:rsidR="5E8CAE22" w:rsidRDefault="5E8CAE22" w:rsidP="5E8CAE22">
      <w:pPr>
        <w:rPr>
          <w:b/>
          <w:bCs/>
        </w:rPr>
      </w:pPr>
    </w:p>
    <w:p w14:paraId="4137A5FA" w14:textId="77777777" w:rsidR="006C5BC6" w:rsidRDefault="006C5BC6" w:rsidP="5E8CAE22">
      <w:pPr>
        <w:rPr>
          <w:b/>
          <w:bCs/>
        </w:rPr>
      </w:pPr>
    </w:p>
    <w:p w14:paraId="573F340B" w14:textId="77777777" w:rsidR="006C5BC6" w:rsidRDefault="006C5BC6" w:rsidP="5E8CAE2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0"/>
      </w:tblGrid>
      <w:tr w:rsidR="004966C6" w:rsidRPr="009E572C" w14:paraId="2DCF1089" w14:textId="77777777" w:rsidTr="42D385D1">
        <w:tc>
          <w:tcPr>
            <w:tcW w:w="12930" w:type="dxa"/>
            <w:tcBorders>
              <w:top w:val="double" w:sz="4" w:space="0" w:color="auto"/>
              <w:left w:val="double" w:sz="4" w:space="0" w:color="auto"/>
              <w:bottom w:val="double" w:sz="4" w:space="0" w:color="auto"/>
              <w:right w:val="double" w:sz="4" w:space="0" w:color="auto"/>
            </w:tcBorders>
            <w:shd w:val="clear" w:color="auto" w:fill="002060"/>
          </w:tcPr>
          <w:p w14:paraId="3E938E01" w14:textId="20A79BBE" w:rsidR="004966C6" w:rsidRPr="0018277C" w:rsidRDefault="00B02156">
            <w:pPr>
              <w:jc w:val="center"/>
              <w:rPr>
                <w:b/>
                <w:i/>
                <w:sz w:val="40"/>
                <w:szCs w:val="40"/>
              </w:rPr>
            </w:pPr>
            <w:r>
              <w:rPr>
                <w:b/>
                <w:i/>
                <w:sz w:val="40"/>
                <w:szCs w:val="40"/>
              </w:rPr>
              <w:t xml:space="preserve">Scoggins </w:t>
            </w:r>
            <w:r w:rsidR="004966C6">
              <w:rPr>
                <w:b/>
                <w:i/>
                <w:sz w:val="40"/>
                <w:szCs w:val="40"/>
              </w:rPr>
              <w:t xml:space="preserve">School Improvement </w:t>
            </w:r>
            <w:r w:rsidR="004966C6" w:rsidRPr="009E572C">
              <w:rPr>
                <w:b/>
                <w:i/>
                <w:sz w:val="40"/>
                <w:szCs w:val="40"/>
              </w:rPr>
              <w:t>Action Plan</w:t>
            </w:r>
          </w:p>
          <w:p w14:paraId="3DBB8678" w14:textId="77777777" w:rsidR="004966C6" w:rsidRDefault="004966C6">
            <w:pPr>
              <w:rPr>
                <w:b/>
                <w:i/>
                <w:sz w:val="28"/>
                <w:szCs w:val="28"/>
              </w:rPr>
            </w:pPr>
          </w:p>
          <w:p w14:paraId="6B0B02A9" w14:textId="66781C7C" w:rsidR="004966C6" w:rsidRDefault="004966C6">
            <w:pPr>
              <w:rPr>
                <w:b/>
                <w:i/>
                <w:sz w:val="28"/>
                <w:szCs w:val="28"/>
              </w:rPr>
            </w:pPr>
            <w:r>
              <w:rPr>
                <w:b/>
                <w:i/>
                <w:sz w:val="28"/>
                <w:szCs w:val="28"/>
              </w:rPr>
              <w:t>SMART Goal</w:t>
            </w:r>
            <w:r w:rsidRPr="009E572C">
              <w:rPr>
                <w:b/>
                <w:i/>
                <w:sz w:val="28"/>
                <w:szCs w:val="28"/>
              </w:rPr>
              <w:t xml:space="preserve"> </w:t>
            </w:r>
            <w:r>
              <w:rPr>
                <w:b/>
                <w:i/>
                <w:sz w:val="28"/>
                <w:szCs w:val="28"/>
              </w:rPr>
              <w:t>3</w:t>
            </w:r>
            <w:r w:rsidRPr="009E572C">
              <w:rPr>
                <w:b/>
                <w:i/>
                <w:sz w:val="28"/>
                <w:szCs w:val="28"/>
              </w:rPr>
              <w:t xml:space="preserve">: </w:t>
            </w:r>
            <w:r w:rsidR="00B02156">
              <w:rPr>
                <w:b/>
                <w:i/>
                <w:sz w:val="28"/>
                <w:szCs w:val="28"/>
              </w:rPr>
              <w:t xml:space="preserve"> During the 202</w:t>
            </w:r>
            <w:r w:rsidR="009F2E1D">
              <w:rPr>
                <w:b/>
                <w:i/>
                <w:sz w:val="28"/>
                <w:szCs w:val="28"/>
              </w:rPr>
              <w:t>4</w:t>
            </w:r>
            <w:r w:rsidR="00B02156">
              <w:rPr>
                <w:b/>
                <w:i/>
                <w:sz w:val="28"/>
                <w:szCs w:val="28"/>
              </w:rPr>
              <w:t>-2</w:t>
            </w:r>
            <w:r w:rsidR="009F2E1D">
              <w:rPr>
                <w:b/>
                <w:i/>
                <w:sz w:val="28"/>
                <w:szCs w:val="28"/>
              </w:rPr>
              <w:t>5</w:t>
            </w:r>
            <w:r w:rsidR="00B02156">
              <w:rPr>
                <w:b/>
                <w:i/>
                <w:sz w:val="28"/>
                <w:szCs w:val="28"/>
              </w:rPr>
              <w:t xml:space="preserve"> school year, </w:t>
            </w:r>
            <w:r w:rsidR="00962BCB">
              <w:rPr>
                <w:b/>
                <w:i/>
                <w:sz w:val="28"/>
                <w:szCs w:val="28"/>
              </w:rPr>
              <w:t>we will increase student participation in the G.R.I.T program</w:t>
            </w:r>
            <w:r w:rsidR="00964B1C">
              <w:rPr>
                <w:b/>
                <w:i/>
                <w:sz w:val="28"/>
                <w:szCs w:val="28"/>
              </w:rPr>
              <w:t xml:space="preserve"> within each grade level based on cohort data.</w:t>
            </w:r>
          </w:p>
          <w:p w14:paraId="74903544" w14:textId="57FCEC90" w:rsidR="004966C6" w:rsidRPr="00CD5711" w:rsidRDefault="1ABA6E91" w:rsidP="42D385D1">
            <w:pPr>
              <w:rPr>
                <w:b/>
                <w:bCs/>
                <w:i/>
                <w:iCs/>
                <w:sz w:val="28"/>
                <w:szCs w:val="28"/>
              </w:rPr>
            </w:pPr>
            <w:r w:rsidRPr="42D385D1">
              <w:rPr>
                <w:b/>
                <w:bCs/>
                <w:i/>
                <w:iCs/>
                <w:sz w:val="28"/>
                <w:szCs w:val="28"/>
              </w:rPr>
              <w:t xml:space="preserve">      6</w:t>
            </w:r>
            <w:r w:rsidRPr="42D385D1">
              <w:rPr>
                <w:b/>
                <w:bCs/>
                <w:i/>
                <w:iCs/>
                <w:sz w:val="28"/>
                <w:szCs w:val="28"/>
                <w:vertAlign w:val="superscript"/>
              </w:rPr>
              <w:t>th</w:t>
            </w:r>
            <w:r w:rsidRPr="42D385D1">
              <w:rPr>
                <w:b/>
                <w:bCs/>
                <w:i/>
                <w:iCs/>
                <w:sz w:val="28"/>
                <w:szCs w:val="28"/>
              </w:rPr>
              <w:t xml:space="preserve"> </w:t>
            </w:r>
            <w:proofErr w:type="gramStart"/>
            <w:r w:rsidRPr="42D385D1">
              <w:rPr>
                <w:b/>
                <w:bCs/>
                <w:i/>
                <w:iCs/>
                <w:sz w:val="28"/>
                <w:szCs w:val="28"/>
              </w:rPr>
              <w:t>Grade</w:t>
            </w:r>
            <w:r w:rsidR="4DD792BF" w:rsidRPr="5E8CAE22">
              <w:rPr>
                <w:b/>
                <w:bCs/>
                <w:i/>
                <w:iCs/>
                <w:sz w:val="28"/>
                <w:szCs w:val="28"/>
              </w:rPr>
              <w:t xml:space="preserve">  </w:t>
            </w:r>
            <w:r w:rsidR="00F82E1C" w:rsidRPr="5E8CAE22">
              <w:rPr>
                <w:b/>
                <w:bCs/>
                <w:i/>
                <w:iCs/>
                <w:sz w:val="28"/>
                <w:szCs w:val="28"/>
              </w:rPr>
              <w:t>7</w:t>
            </w:r>
            <w:r w:rsidR="40BBA1CD" w:rsidRPr="5E8CAE22">
              <w:rPr>
                <w:b/>
                <w:bCs/>
                <w:i/>
                <w:iCs/>
                <w:sz w:val="28"/>
                <w:szCs w:val="28"/>
              </w:rPr>
              <w:t>5</w:t>
            </w:r>
            <w:proofErr w:type="gramEnd"/>
            <w:r w:rsidR="67EFA543" w:rsidRPr="42D385D1">
              <w:rPr>
                <w:b/>
                <w:bCs/>
                <w:i/>
                <w:iCs/>
                <w:sz w:val="28"/>
                <w:szCs w:val="28"/>
              </w:rPr>
              <w:t>% of sixth graders will achieve the gold, silver, or bronze level of G.R.I.T.</w:t>
            </w:r>
            <w:r>
              <w:br/>
            </w:r>
            <w:r w:rsidRPr="42D385D1">
              <w:rPr>
                <w:b/>
                <w:bCs/>
                <w:i/>
                <w:iCs/>
                <w:sz w:val="28"/>
                <w:szCs w:val="28"/>
              </w:rPr>
              <w:t xml:space="preserve">      7</w:t>
            </w:r>
            <w:r w:rsidRPr="42D385D1">
              <w:rPr>
                <w:b/>
                <w:bCs/>
                <w:i/>
                <w:iCs/>
                <w:sz w:val="28"/>
                <w:szCs w:val="28"/>
                <w:vertAlign w:val="superscript"/>
              </w:rPr>
              <w:t>th</w:t>
            </w:r>
            <w:r w:rsidRPr="42D385D1">
              <w:rPr>
                <w:b/>
                <w:bCs/>
                <w:i/>
                <w:iCs/>
                <w:sz w:val="28"/>
                <w:szCs w:val="28"/>
              </w:rPr>
              <w:t xml:space="preserve"> Grade</w:t>
            </w:r>
            <w:r w:rsidR="6BC7A764" w:rsidRPr="5E8CAE22">
              <w:rPr>
                <w:b/>
                <w:bCs/>
                <w:i/>
                <w:iCs/>
                <w:sz w:val="28"/>
                <w:szCs w:val="28"/>
              </w:rPr>
              <w:t xml:space="preserve"> </w:t>
            </w:r>
            <w:r w:rsidR="073221AD" w:rsidRPr="5E8CAE22">
              <w:rPr>
                <w:b/>
                <w:bCs/>
                <w:i/>
                <w:iCs/>
                <w:sz w:val="28"/>
                <w:szCs w:val="28"/>
              </w:rPr>
              <w:t>7</w:t>
            </w:r>
            <w:r w:rsidR="5858CB02" w:rsidRPr="5E8CAE22">
              <w:rPr>
                <w:b/>
                <w:bCs/>
                <w:i/>
                <w:iCs/>
                <w:sz w:val="28"/>
                <w:szCs w:val="28"/>
              </w:rPr>
              <w:t>5</w:t>
            </w:r>
            <w:r w:rsidR="67EFA543" w:rsidRPr="42D385D1">
              <w:rPr>
                <w:b/>
                <w:bCs/>
                <w:i/>
                <w:iCs/>
                <w:sz w:val="28"/>
                <w:szCs w:val="28"/>
              </w:rPr>
              <w:t>% of seventh graders will achieve the gold, silver, or bronze level of G.R.I.T.</w:t>
            </w:r>
            <w:r>
              <w:br/>
            </w:r>
            <w:r w:rsidR="67EFA543" w:rsidRPr="42D385D1">
              <w:rPr>
                <w:b/>
                <w:bCs/>
                <w:i/>
                <w:iCs/>
                <w:sz w:val="28"/>
                <w:szCs w:val="28"/>
              </w:rPr>
              <w:t xml:space="preserve">      8</w:t>
            </w:r>
            <w:r w:rsidR="67EFA543" w:rsidRPr="42D385D1">
              <w:rPr>
                <w:b/>
                <w:bCs/>
                <w:i/>
                <w:iCs/>
                <w:sz w:val="28"/>
                <w:szCs w:val="28"/>
                <w:vertAlign w:val="superscript"/>
              </w:rPr>
              <w:t>th</w:t>
            </w:r>
            <w:r w:rsidR="67EFA543" w:rsidRPr="42D385D1">
              <w:rPr>
                <w:b/>
                <w:bCs/>
                <w:i/>
                <w:iCs/>
                <w:sz w:val="28"/>
                <w:szCs w:val="28"/>
              </w:rPr>
              <w:t xml:space="preserve"> Grade</w:t>
            </w:r>
            <w:r w:rsidR="00F82E1C" w:rsidRPr="42D385D1">
              <w:rPr>
                <w:b/>
                <w:bCs/>
                <w:i/>
                <w:iCs/>
                <w:sz w:val="28"/>
                <w:szCs w:val="28"/>
              </w:rPr>
              <w:t xml:space="preserve"> 73</w:t>
            </w:r>
            <w:r w:rsidR="67EFA543" w:rsidRPr="42D385D1">
              <w:rPr>
                <w:b/>
                <w:bCs/>
                <w:i/>
                <w:iCs/>
                <w:sz w:val="28"/>
                <w:szCs w:val="28"/>
              </w:rPr>
              <w:t>% of eighth graders will achieve the gold, silver, or bronze level of G.R.I.T.</w:t>
            </w:r>
          </w:p>
          <w:p w14:paraId="50782FD0" w14:textId="2A408704" w:rsidR="004966C6" w:rsidRPr="00CD5711" w:rsidRDefault="004966C6" w:rsidP="6B01EC62">
            <w:pPr>
              <w:rPr>
                <w:b/>
                <w:bCs/>
                <w:i/>
                <w:iCs/>
                <w:color w:val="FF0000"/>
                <w:sz w:val="28"/>
                <w:szCs w:val="28"/>
              </w:rPr>
            </w:pPr>
          </w:p>
        </w:tc>
      </w:tr>
      <w:tr w:rsidR="00612B14" w:rsidRPr="009E572C" w14:paraId="00B81A84" w14:textId="77777777" w:rsidTr="42D385D1">
        <w:tc>
          <w:tcPr>
            <w:tcW w:w="12930" w:type="dxa"/>
            <w:tcBorders>
              <w:top w:val="double" w:sz="4" w:space="0" w:color="auto"/>
              <w:left w:val="double" w:sz="4" w:space="0" w:color="auto"/>
              <w:bottom w:val="double" w:sz="4" w:space="0" w:color="auto"/>
              <w:right w:val="double" w:sz="4" w:space="0" w:color="auto"/>
            </w:tcBorders>
            <w:shd w:val="clear" w:color="auto" w:fill="002060"/>
          </w:tcPr>
          <w:p w14:paraId="3D444FD9" w14:textId="77777777" w:rsidR="00612B14" w:rsidRDefault="00612B14">
            <w:pPr>
              <w:jc w:val="center"/>
              <w:rPr>
                <w:b/>
                <w:i/>
                <w:sz w:val="40"/>
                <w:szCs w:val="40"/>
              </w:rPr>
            </w:pPr>
          </w:p>
        </w:tc>
      </w:tr>
    </w:tbl>
    <w:p w14:paraId="7BBA26AA" w14:textId="77777777" w:rsidR="004966C6" w:rsidRPr="000977EF" w:rsidRDefault="004966C6" w:rsidP="004966C6">
      <w:pPr>
        <w:rPr>
          <w:b/>
          <w:sz w:val="18"/>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1972"/>
        <w:gridCol w:w="2040"/>
        <w:gridCol w:w="2057"/>
        <w:gridCol w:w="2655"/>
        <w:gridCol w:w="2807"/>
      </w:tblGrid>
      <w:tr w:rsidR="004966C6" w:rsidRPr="009E572C" w14:paraId="44DC5041" w14:textId="77777777" w:rsidTr="58228EF3">
        <w:trPr>
          <w:trHeight w:val="555"/>
          <w:tblHeader/>
        </w:trPr>
        <w:tc>
          <w:tcPr>
            <w:tcW w:w="1429" w:type="dxa"/>
            <w:vMerge w:val="restart"/>
            <w:tcBorders>
              <w:top w:val="double" w:sz="4" w:space="0" w:color="auto"/>
              <w:left w:val="double" w:sz="4" w:space="0" w:color="auto"/>
              <w:right w:val="double" w:sz="4" w:space="0" w:color="auto"/>
            </w:tcBorders>
            <w:shd w:val="clear" w:color="auto" w:fill="FFC000"/>
          </w:tcPr>
          <w:p w14:paraId="2F6A523A" w14:textId="77777777" w:rsidR="004966C6" w:rsidRPr="00670CF3" w:rsidRDefault="004966C6">
            <w:pPr>
              <w:jc w:val="center"/>
              <w:rPr>
                <w:b/>
                <w:sz w:val="22"/>
              </w:rPr>
            </w:pPr>
            <w:r>
              <w:rPr>
                <w:b/>
                <w:sz w:val="22"/>
              </w:rPr>
              <w:lastRenderedPageBreak/>
              <w:t>Strategic</w:t>
            </w:r>
            <w:r w:rsidRPr="00670CF3">
              <w:rPr>
                <w:b/>
                <w:sz w:val="22"/>
              </w:rPr>
              <w:t xml:space="preserve"> Goal Area        </w:t>
            </w:r>
          </w:p>
          <w:p w14:paraId="1CE14853" w14:textId="77777777" w:rsidR="004966C6" w:rsidRDefault="004966C6">
            <w:pPr>
              <w:jc w:val="center"/>
              <w:rPr>
                <w:b/>
              </w:rPr>
            </w:pPr>
          </w:p>
        </w:tc>
        <w:tc>
          <w:tcPr>
            <w:tcW w:w="1972" w:type="dxa"/>
            <w:vMerge w:val="restart"/>
            <w:tcBorders>
              <w:top w:val="double" w:sz="4" w:space="0" w:color="auto"/>
              <w:left w:val="double" w:sz="4" w:space="0" w:color="auto"/>
              <w:right w:val="double" w:sz="4" w:space="0" w:color="auto"/>
            </w:tcBorders>
            <w:shd w:val="clear" w:color="auto" w:fill="FFC000"/>
          </w:tcPr>
          <w:p w14:paraId="09A0560C" w14:textId="77777777" w:rsidR="004966C6" w:rsidRDefault="004966C6">
            <w:pPr>
              <w:jc w:val="center"/>
              <w:rPr>
                <w:b/>
              </w:rPr>
            </w:pPr>
          </w:p>
          <w:p w14:paraId="6711BF2F" w14:textId="77777777" w:rsidR="004966C6" w:rsidRDefault="004966C6">
            <w:pPr>
              <w:jc w:val="center"/>
              <w:rPr>
                <w:b/>
              </w:rPr>
            </w:pPr>
            <w:r w:rsidRPr="009E572C">
              <w:rPr>
                <w:b/>
              </w:rPr>
              <w:t>Action Steps</w:t>
            </w:r>
          </w:p>
          <w:p w14:paraId="2EE04A16" w14:textId="77777777" w:rsidR="004966C6" w:rsidRPr="009E572C" w:rsidRDefault="004966C6">
            <w:pPr>
              <w:jc w:val="center"/>
              <w:rPr>
                <w:b/>
              </w:rPr>
            </w:pPr>
          </w:p>
        </w:tc>
        <w:tc>
          <w:tcPr>
            <w:tcW w:w="2040" w:type="dxa"/>
            <w:vMerge w:val="restart"/>
            <w:tcBorders>
              <w:top w:val="double" w:sz="4" w:space="0" w:color="auto"/>
              <w:left w:val="double" w:sz="4" w:space="0" w:color="auto"/>
              <w:right w:val="double" w:sz="4" w:space="0" w:color="auto"/>
            </w:tcBorders>
            <w:shd w:val="clear" w:color="auto" w:fill="FFC000"/>
          </w:tcPr>
          <w:p w14:paraId="6D8709ED" w14:textId="77777777" w:rsidR="004966C6" w:rsidRDefault="004966C6">
            <w:pPr>
              <w:jc w:val="center"/>
              <w:rPr>
                <w:b/>
              </w:rPr>
            </w:pPr>
          </w:p>
          <w:p w14:paraId="54D60343" w14:textId="77777777" w:rsidR="004966C6" w:rsidRDefault="004966C6">
            <w:pPr>
              <w:jc w:val="center"/>
              <w:rPr>
                <w:b/>
              </w:rPr>
            </w:pPr>
            <w:r>
              <w:rPr>
                <w:b/>
              </w:rPr>
              <w:t>Process Goals</w:t>
            </w:r>
          </w:p>
          <w:p w14:paraId="7094C46D" w14:textId="3147F14A" w:rsidR="008518E4" w:rsidRPr="009E572C" w:rsidRDefault="008518E4">
            <w:pPr>
              <w:jc w:val="center"/>
              <w:rPr>
                <w:b/>
              </w:rPr>
            </w:pPr>
            <w:r w:rsidRPr="008518E4">
              <w:rPr>
                <w:b/>
                <w:sz w:val="18"/>
                <w:szCs w:val="18"/>
              </w:rPr>
              <w:t>(Guide your Action Steps)</w:t>
            </w:r>
          </w:p>
        </w:tc>
        <w:tc>
          <w:tcPr>
            <w:tcW w:w="2057" w:type="dxa"/>
            <w:vMerge w:val="restart"/>
            <w:tcBorders>
              <w:top w:val="double" w:sz="4" w:space="0" w:color="auto"/>
              <w:left w:val="double" w:sz="4" w:space="0" w:color="auto"/>
              <w:right w:val="double" w:sz="4" w:space="0" w:color="auto"/>
            </w:tcBorders>
            <w:shd w:val="clear" w:color="auto" w:fill="FFC000"/>
          </w:tcPr>
          <w:p w14:paraId="4C88FD1E" w14:textId="2C10541A" w:rsidR="1488127C" w:rsidRDefault="1488127C" w:rsidP="40A353BC">
            <w:pPr>
              <w:jc w:val="center"/>
              <w:rPr>
                <w:b/>
                <w:bCs/>
              </w:rPr>
            </w:pPr>
            <w:r w:rsidRPr="40A353BC">
              <w:rPr>
                <w:b/>
                <w:bCs/>
              </w:rPr>
              <w:t>Person(s)</w:t>
            </w:r>
          </w:p>
          <w:p w14:paraId="46D4DE6C" w14:textId="147DC5FA" w:rsidR="1488127C" w:rsidRDefault="1488127C" w:rsidP="40A353BC">
            <w:pPr>
              <w:jc w:val="center"/>
              <w:rPr>
                <w:b/>
                <w:bCs/>
              </w:rPr>
            </w:pPr>
            <w:r w:rsidRPr="40A353BC">
              <w:rPr>
                <w:b/>
                <w:bCs/>
              </w:rPr>
              <w:t>Responsible</w:t>
            </w:r>
          </w:p>
          <w:p w14:paraId="727CDFC9" w14:textId="3BCEEA87" w:rsidR="40A353BC" w:rsidRDefault="40A353BC" w:rsidP="40A353BC">
            <w:pPr>
              <w:jc w:val="center"/>
              <w:rPr>
                <w:b/>
                <w:bCs/>
              </w:rPr>
            </w:pPr>
          </w:p>
        </w:tc>
        <w:tc>
          <w:tcPr>
            <w:tcW w:w="5462" w:type="dxa"/>
            <w:gridSpan w:val="2"/>
            <w:tcBorders>
              <w:top w:val="double" w:sz="4" w:space="0" w:color="auto"/>
              <w:left w:val="double" w:sz="4" w:space="0" w:color="auto"/>
              <w:right w:val="double" w:sz="4" w:space="0" w:color="auto"/>
            </w:tcBorders>
            <w:shd w:val="clear" w:color="auto" w:fill="FFC000"/>
          </w:tcPr>
          <w:p w14:paraId="16408934" w14:textId="77777777" w:rsidR="004966C6" w:rsidRPr="00981428" w:rsidRDefault="004966C6">
            <w:pPr>
              <w:jc w:val="center"/>
              <w:rPr>
                <w:b/>
                <w:szCs w:val="22"/>
              </w:rPr>
            </w:pPr>
            <w:r>
              <w:rPr>
                <w:b/>
                <w:szCs w:val="22"/>
              </w:rPr>
              <w:t xml:space="preserve">Monitoring </w:t>
            </w:r>
          </w:p>
        </w:tc>
      </w:tr>
      <w:tr w:rsidR="004966C6" w:rsidRPr="009E572C" w14:paraId="75D916FD" w14:textId="77777777" w:rsidTr="58228EF3">
        <w:trPr>
          <w:trHeight w:val="555"/>
          <w:tblHeader/>
        </w:trPr>
        <w:tc>
          <w:tcPr>
            <w:tcW w:w="1429" w:type="dxa"/>
            <w:vMerge/>
          </w:tcPr>
          <w:p w14:paraId="52FFA893" w14:textId="77777777" w:rsidR="004966C6" w:rsidRDefault="004966C6">
            <w:pPr>
              <w:jc w:val="center"/>
              <w:rPr>
                <w:b/>
                <w:sz w:val="22"/>
              </w:rPr>
            </w:pPr>
          </w:p>
        </w:tc>
        <w:tc>
          <w:tcPr>
            <w:tcW w:w="1972" w:type="dxa"/>
            <w:vMerge/>
          </w:tcPr>
          <w:p w14:paraId="34F2FCE0" w14:textId="77777777" w:rsidR="004966C6" w:rsidRDefault="004966C6">
            <w:pPr>
              <w:jc w:val="center"/>
              <w:rPr>
                <w:b/>
              </w:rPr>
            </w:pPr>
          </w:p>
        </w:tc>
        <w:tc>
          <w:tcPr>
            <w:tcW w:w="2040" w:type="dxa"/>
            <w:vMerge/>
          </w:tcPr>
          <w:p w14:paraId="68DBDF4F" w14:textId="77777777" w:rsidR="004966C6" w:rsidRDefault="004966C6">
            <w:pPr>
              <w:jc w:val="center"/>
              <w:rPr>
                <w:b/>
              </w:rPr>
            </w:pPr>
          </w:p>
        </w:tc>
        <w:tc>
          <w:tcPr>
            <w:tcW w:w="2057" w:type="dxa"/>
            <w:vMerge/>
          </w:tcPr>
          <w:p w14:paraId="4C1949E2" w14:textId="77777777" w:rsidR="00F67927" w:rsidRDefault="00F67927"/>
        </w:tc>
        <w:tc>
          <w:tcPr>
            <w:tcW w:w="2655" w:type="dxa"/>
            <w:tcBorders>
              <w:top w:val="double" w:sz="4" w:space="0" w:color="auto"/>
              <w:left w:val="double" w:sz="4" w:space="0" w:color="auto"/>
              <w:right w:val="double" w:sz="4" w:space="0" w:color="auto"/>
            </w:tcBorders>
            <w:shd w:val="clear" w:color="auto" w:fill="FFC000"/>
          </w:tcPr>
          <w:p w14:paraId="5612D3E8" w14:textId="77777777" w:rsidR="004966C6" w:rsidRPr="00981428" w:rsidRDefault="004966C6">
            <w:pPr>
              <w:jc w:val="center"/>
              <w:rPr>
                <w:b/>
                <w:szCs w:val="22"/>
              </w:rPr>
            </w:pPr>
            <w:r>
              <w:rPr>
                <w:b/>
                <w:szCs w:val="22"/>
              </w:rPr>
              <w:t>Implementation</w:t>
            </w:r>
          </w:p>
        </w:tc>
        <w:tc>
          <w:tcPr>
            <w:tcW w:w="2807" w:type="dxa"/>
            <w:tcBorders>
              <w:top w:val="double" w:sz="4" w:space="0" w:color="auto"/>
              <w:left w:val="double" w:sz="4" w:space="0" w:color="auto"/>
              <w:right w:val="double" w:sz="4" w:space="0" w:color="auto"/>
            </w:tcBorders>
            <w:shd w:val="clear" w:color="auto" w:fill="FFC000"/>
          </w:tcPr>
          <w:p w14:paraId="2B584EF0" w14:textId="77777777" w:rsidR="004966C6" w:rsidRPr="00981428" w:rsidRDefault="004966C6">
            <w:pPr>
              <w:jc w:val="center"/>
              <w:rPr>
                <w:b/>
                <w:szCs w:val="22"/>
              </w:rPr>
            </w:pPr>
            <w:r>
              <w:rPr>
                <w:b/>
                <w:szCs w:val="22"/>
              </w:rPr>
              <w:t>Effectiveness</w:t>
            </w:r>
          </w:p>
        </w:tc>
      </w:tr>
      <w:tr w:rsidR="004966C6" w:rsidRPr="009E572C" w14:paraId="51511F17" w14:textId="77777777" w:rsidTr="58228EF3">
        <w:trPr>
          <w:cantSplit/>
          <w:trHeight w:val="1590"/>
        </w:trPr>
        <w:tc>
          <w:tcPr>
            <w:tcW w:w="1429" w:type="dxa"/>
            <w:tcBorders>
              <w:top w:val="double" w:sz="4" w:space="0" w:color="auto"/>
            </w:tcBorders>
            <w:shd w:val="clear" w:color="auto" w:fill="auto"/>
          </w:tcPr>
          <w:p w14:paraId="2453E4E4" w14:textId="37D0B447" w:rsidR="004966C6" w:rsidRDefault="4A43FA8E">
            <w:pPr>
              <w:rPr>
                <w:b/>
                <w:sz w:val="20"/>
                <w:szCs w:val="20"/>
              </w:rPr>
            </w:pPr>
            <w:r w:rsidRPr="6B01EC62">
              <w:rPr>
                <w:b/>
                <w:bCs/>
                <w:sz w:val="20"/>
                <w:szCs w:val="20"/>
              </w:rPr>
              <w:t xml:space="preserve">Strategic Goal </w:t>
            </w:r>
            <w:r w:rsidR="00627D30" w:rsidRPr="6B01EC62">
              <w:rPr>
                <w:b/>
                <w:bCs/>
                <w:sz w:val="20"/>
                <w:szCs w:val="20"/>
              </w:rPr>
              <w:t>– Operational and Organizational Excellence</w:t>
            </w:r>
          </w:p>
          <w:p w14:paraId="46E9D994" w14:textId="0C8EDBA1" w:rsidR="6B01EC62" w:rsidRDefault="6B01EC62" w:rsidP="6B01EC62">
            <w:pPr>
              <w:rPr>
                <w:b/>
                <w:bCs/>
                <w:sz w:val="20"/>
                <w:szCs w:val="20"/>
              </w:rPr>
            </w:pPr>
          </w:p>
          <w:p w14:paraId="4180D7C5" w14:textId="77777777" w:rsidR="004966C6" w:rsidRDefault="004966C6">
            <w:pPr>
              <w:rPr>
                <w:b/>
                <w:sz w:val="20"/>
                <w:szCs w:val="20"/>
              </w:rPr>
            </w:pPr>
          </w:p>
          <w:p w14:paraId="06E26B59" w14:textId="77777777" w:rsidR="004966C6" w:rsidRPr="00C86DD8" w:rsidRDefault="004966C6">
            <w:pPr>
              <w:rPr>
                <w:b/>
                <w:sz w:val="20"/>
                <w:szCs w:val="20"/>
              </w:rPr>
            </w:pPr>
          </w:p>
        </w:tc>
        <w:tc>
          <w:tcPr>
            <w:tcW w:w="1972" w:type="dxa"/>
            <w:tcBorders>
              <w:top w:val="double" w:sz="4" w:space="0" w:color="auto"/>
            </w:tcBorders>
          </w:tcPr>
          <w:p w14:paraId="3268B9D2" w14:textId="258A217B" w:rsidR="002F2457" w:rsidRPr="00D178B9" w:rsidRDefault="002F2457" w:rsidP="002F2457">
            <w:pPr>
              <w:rPr>
                <w:b/>
                <w:bCs/>
                <w:sz w:val="20"/>
                <w:szCs w:val="20"/>
              </w:rPr>
            </w:pPr>
            <w:r w:rsidRPr="00D178B9">
              <w:rPr>
                <w:b/>
                <w:bCs/>
                <w:sz w:val="20"/>
                <w:szCs w:val="20"/>
              </w:rPr>
              <w:t xml:space="preserve">Students will demonstrate </w:t>
            </w:r>
            <w:r w:rsidR="7CFBA1E6" w:rsidRPr="3D7978B5">
              <w:rPr>
                <w:b/>
                <w:bCs/>
                <w:sz w:val="20"/>
                <w:szCs w:val="20"/>
              </w:rPr>
              <w:t xml:space="preserve">the </w:t>
            </w:r>
            <w:r w:rsidRPr="00D178B9">
              <w:rPr>
                <w:b/>
                <w:bCs/>
                <w:sz w:val="20"/>
                <w:szCs w:val="20"/>
              </w:rPr>
              <w:t xml:space="preserve">behaviors of G.R.I.T. throughout campus. </w:t>
            </w:r>
          </w:p>
          <w:p w14:paraId="23D7F51D" w14:textId="77777777" w:rsidR="002F2457" w:rsidRPr="00D178B9" w:rsidRDefault="002F2457" w:rsidP="6B01EC62">
            <w:pPr>
              <w:rPr>
                <w:b/>
                <w:bCs/>
                <w:sz w:val="20"/>
                <w:szCs w:val="20"/>
              </w:rPr>
            </w:pPr>
          </w:p>
          <w:p w14:paraId="5CD7DFD0" w14:textId="30877A52" w:rsidR="002F2457" w:rsidRPr="00D178B9" w:rsidRDefault="001C0E42" w:rsidP="6B01EC62">
            <w:pPr>
              <w:rPr>
                <w:b/>
                <w:bCs/>
                <w:sz w:val="20"/>
                <w:szCs w:val="20"/>
              </w:rPr>
            </w:pPr>
            <w:r w:rsidRPr="00D178B9">
              <w:rPr>
                <w:b/>
                <w:bCs/>
                <w:sz w:val="20"/>
                <w:szCs w:val="20"/>
              </w:rPr>
              <w:t xml:space="preserve">Teachers and staff will reward students with </w:t>
            </w:r>
            <w:r w:rsidR="00414A31" w:rsidRPr="00D178B9">
              <w:rPr>
                <w:b/>
                <w:bCs/>
                <w:sz w:val="20"/>
                <w:szCs w:val="20"/>
              </w:rPr>
              <w:t xml:space="preserve">Gator Bucks as they demonstrate expected behaviors. </w:t>
            </w:r>
          </w:p>
          <w:p w14:paraId="49272DF8" w14:textId="77777777" w:rsidR="00E6303D" w:rsidRPr="00D178B9" w:rsidRDefault="00E6303D">
            <w:pPr>
              <w:rPr>
                <w:b/>
                <w:bCs/>
                <w:sz w:val="20"/>
                <w:szCs w:val="20"/>
              </w:rPr>
            </w:pPr>
          </w:p>
          <w:p w14:paraId="439A1C30" w14:textId="77777777" w:rsidR="00E6303D" w:rsidRPr="00D178B9" w:rsidRDefault="00E6303D">
            <w:pPr>
              <w:rPr>
                <w:b/>
                <w:bCs/>
                <w:sz w:val="20"/>
                <w:szCs w:val="20"/>
              </w:rPr>
            </w:pPr>
            <w:r w:rsidRPr="00D178B9">
              <w:rPr>
                <w:b/>
                <w:bCs/>
                <w:sz w:val="20"/>
                <w:szCs w:val="20"/>
              </w:rPr>
              <w:t xml:space="preserve">Teachers will </w:t>
            </w:r>
            <w:r w:rsidR="00D56F42" w:rsidRPr="00D178B9">
              <w:rPr>
                <w:b/>
                <w:bCs/>
                <w:sz w:val="20"/>
                <w:szCs w:val="20"/>
              </w:rPr>
              <w:t xml:space="preserve">submit names for Student of the Day recognition. </w:t>
            </w:r>
          </w:p>
          <w:p w14:paraId="373CF373" w14:textId="1AF85323" w:rsidR="00204EDC" w:rsidRPr="00D178B9" w:rsidRDefault="00204EDC">
            <w:pPr>
              <w:rPr>
                <w:b/>
                <w:bCs/>
                <w:sz w:val="20"/>
                <w:szCs w:val="20"/>
              </w:rPr>
            </w:pPr>
          </w:p>
        </w:tc>
        <w:tc>
          <w:tcPr>
            <w:tcW w:w="2040" w:type="dxa"/>
            <w:tcBorders>
              <w:top w:val="double" w:sz="4" w:space="0" w:color="auto"/>
            </w:tcBorders>
          </w:tcPr>
          <w:p w14:paraId="2F863E82" w14:textId="5C2653B2" w:rsidR="004966C6" w:rsidRDefault="002F2457" w:rsidP="6B01EC62">
            <w:pPr>
              <w:rPr>
                <w:sz w:val="20"/>
                <w:szCs w:val="20"/>
              </w:rPr>
            </w:pPr>
            <w:r>
              <w:rPr>
                <w:sz w:val="20"/>
                <w:szCs w:val="20"/>
              </w:rPr>
              <w:t>Students will recei</w:t>
            </w:r>
            <w:r w:rsidR="0030736A">
              <w:rPr>
                <w:sz w:val="20"/>
                <w:szCs w:val="20"/>
              </w:rPr>
              <w:t xml:space="preserve">ve information about G.R.I.T. </w:t>
            </w:r>
            <w:r w:rsidR="000523AB">
              <w:rPr>
                <w:sz w:val="20"/>
                <w:szCs w:val="20"/>
              </w:rPr>
              <w:t xml:space="preserve">in </w:t>
            </w:r>
            <w:r w:rsidR="2730BB44" w:rsidRPr="3D7978B5">
              <w:rPr>
                <w:sz w:val="20"/>
                <w:szCs w:val="20"/>
              </w:rPr>
              <w:t xml:space="preserve">a </w:t>
            </w:r>
            <w:r w:rsidR="000523AB">
              <w:rPr>
                <w:sz w:val="20"/>
                <w:szCs w:val="20"/>
              </w:rPr>
              <w:t>handout packet at the beginning of the year and upon enrollment thereafter.</w:t>
            </w:r>
          </w:p>
          <w:p w14:paraId="26245036" w14:textId="77777777" w:rsidR="006D6520" w:rsidRDefault="006D6520" w:rsidP="6B01EC62">
            <w:pPr>
              <w:rPr>
                <w:sz w:val="20"/>
                <w:szCs w:val="20"/>
              </w:rPr>
            </w:pPr>
          </w:p>
          <w:p w14:paraId="7CBCD212" w14:textId="0211CC2B" w:rsidR="006D6520" w:rsidRPr="00C86DD8" w:rsidRDefault="592D0557" w:rsidP="6B01EC62">
            <w:pPr>
              <w:rPr>
                <w:sz w:val="20"/>
                <w:szCs w:val="20"/>
              </w:rPr>
            </w:pPr>
            <w:r w:rsidRPr="2C7B1E8E">
              <w:rPr>
                <w:sz w:val="20"/>
                <w:szCs w:val="20"/>
              </w:rPr>
              <w:t xml:space="preserve">New staff </w:t>
            </w:r>
            <w:r w:rsidR="36C731C8" w:rsidRPr="2C7B1E8E">
              <w:rPr>
                <w:sz w:val="20"/>
                <w:szCs w:val="20"/>
              </w:rPr>
              <w:t xml:space="preserve">will be </w:t>
            </w:r>
            <w:r w:rsidRPr="2C7B1E8E">
              <w:rPr>
                <w:sz w:val="20"/>
                <w:szCs w:val="20"/>
              </w:rPr>
              <w:t xml:space="preserve">trained </w:t>
            </w:r>
            <w:r w:rsidR="71E20379" w:rsidRPr="2C7B1E8E">
              <w:rPr>
                <w:sz w:val="20"/>
                <w:szCs w:val="20"/>
              </w:rPr>
              <w:t>in utilizing</w:t>
            </w:r>
            <w:r w:rsidRPr="2C7B1E8E">
              <w:rPr>
                <w:sz w:val="20"/>
                <w:szCs w:val="20"/>
              </w:rPr>
              <w:t xml:space="preserve"> </w:t>
            </w:r>
            <w:r w:rsidR="4387A124" w:rsidRPr="2C7B1E8E">
              <w:rPr>
                <w:sz w:val="20"/>
                <w:szCs w:val="20"/>
              </w:rPr>
              <w:t>the</w:t>
            </w:r>
            <w:r w:rsidR="7A9EDF98" w:rsidRPr="2C7B1E8E">
              <w:rPr>
                <w:sz w:val="20"/>
                <w:szCs w:val="20"/>
              </w:rPr>
              <w:t xml:space="preserve"> Minga</w:t>
            </w:r>
            <w:r w:rsidR="4387A124" w:rsidRPr="2C7B1E8E">
              <w:rPr>
                <w:sz w:val="20"/>
                <w:szCs w:val="20"/>
              </w:rPr>
              <w:t xml:space="preserve"> electronic</w:t>
            </w:r>
            <w:r w:rsidRPr="2C7B1E8E">
              <w:rPr>
                <w:sz w:val="20"/>
                <w:szCs w:val="20"/>
              </w:rPr>
              <w:t xml:space="preserve"> token system</w:t>
            </w:r>
            <w:r w:rsidR="0B157D08" w:rsidRPr="2C7B1E8E">
              <w:rPr>
                <w:sz w:val="20"/>
                <w:szCs w:val="20"/>
              </w:rPr>
              <w:t>.</w:t>
            </w:r>
          </w:p>
          <w:p w14:paraId="701E84B3" w14:textId="77777777" w:rsidR="002F2457" w:rsidRDefault="002F2457" w:rsidP="6B01EC62">
            <w:pPr>
              <w:rPr>
                <w:sz w:val="20"/>
                <w:szCs w:val="20"/>
                <w:highlight w:val="yellow"/>
              </w:rPr>
            </w:pPr>
          </w:p>
          <w:p w14:paraId="6AC7F0F1" w14:textId="77777777" w:rsidR="002F2457" w:rsidRDefault="002F2457" w:rsidP="6B01EC62">
            <w:pPr>
              <w:rPr>
                <w:sz w:val="20"/>
                <w:szCs w:val="20"/>
                <w:highlight w:val="yellow"/>
              </w:rPr>
            </w:pPr>
          </w:p>
          <w:p w14:paraId="38544C82" w14:textId="28679538" w:rsidR="004966C6" w:rsidRPr="00C86DD8" w:rsidRDefault="004966C6" w:rsidP="6B01EC62">
            <w:pPr>
              <w:rPr>
                <w:sz w:val="20"/>
                <w:szCs w:val="20"/>
                <w:highlight w:val="yellow"/>
              </w:rPr>
            </w:pPr>
          </w:p>
        </w:tc>
        <w:tc>
          <w:tcPr>
            <w:tcW w:w="2057" w:type="dxa"/>
            <w:tcBorders>
              <w:top w:val="double" w:sz="4" w:space="0" w:color="auto"/>
            </w:tcBorders>
          </w:tcPr>
          <w:p w14:paraId="670F9068" w14:textId="2372A624" w:rsidR="1D39739A" w:rsidRDefault="1D39739A" w:rsidP="40A353BC">
            <w:pPr>
              <w:rPr>
                <w:sz w:val="20"/>
                <w:szCs w:val="20"/>
              </w:rPr>
            </w:pPr>
            <w:r w:rsidRPr="40A353BC">
              <w:rPr>
                <w:sz w:val="20"/>
                <w:szCs w:val="20"/>
              </w:rPr>
              <w:t>Leadership Team</w:t>
            </w:r>
          </w:p>
          <w:p w14:paraId="49C00B08" w14:textId="1BDEA817" w:rsidR="1D39739A" w:rsidRDefault="1D39739A" w:rsidP="40A353BC">
            <w:pPr>
              <w:rPr>
                <w:sz w:val="20"/>
                <w:szCs w:val="20"/>
              </w:rPr>
            </w:pPr>
            <w:r w:rsidRPr="40A353BC">
              <w:rPr>
                <w:sz w:val="20"/>
                <w:szCs w:val="20"/>
              </w:rPr>
              <w:t>Classroom Teachers</w:t>
            </w:r>
          </w:p>
        </w:tc>
        <w:tc>
          <w:tcPr>
            <w:tcW w:w="2655" w:type="dxa"/>
            <w:tcBorders>
              <w:top w:val="double" w:sz="4" w:space="0" w:color="auto"/>
              <w:bottom w:val="single" w:sz="4" w:space="0" w:color="auto"/>
            </w:tcBorders>
            <w:shd w:val="clear" w:color="auto" w:fill="auto"/>
          </w:tcPr>
          <w:p w14:paraId="07900F37" w14:textId="77777777" w:rsidR="004966C6" w:rsidRDefault="00612B14">
            <w:pPr>
              <w:rPr>
                <w:sz w:val="20"/>
                <w:szCs w:val="20"/>
              </w:rPr>
            </w:pPr>
            <w:r>
              <w:rPr>
                <w:sz w:val="20"/>
                <w:szCs w:val="20"/>
              </w:rPr>
              <w:t>Gator Bucks Rewarded as behaviors are observed.</w:t>
            </w:r>
          </w:p>
          <w:p w14:paraId="0AFC1F2D" w14:textId="77777777" w:rsidR="00414A31" w:rsidRDefault="00414A31">
            <w:pPr>
              <w:rPr>
                <w:sz w:val="20"/>
                <w:szCs w:val="20"/>
              </w:rPr>
            </w:pPr>
          </w:p>
          <w:p w14:paraId="0B599EDB" w14:textId="77777777" w:rsidR="00414A31" w:rsidRDefault="00414A31">
            <w:pPr>
              <w:rPr>
                <w:sz w:val="20"/>
                <w:szCs w:val="20"/>
              </w:rPr>
            </w:pPr>
            <w:r>
              <w:rPr>
                <w:sz w:val="20"/>
                <w:szCs w:val="20"/>
              </w:rPr>
              <w:t>Student of the Day form that includes</w:t>
            </w:r>
            <w:r w:rsidR="007C55ED">
              <w:rPr>
                <w:sz w:val="20"/>
                <w:szCs w:val="20"/>
              </w:rPr>
              <w:t xml:space="preserve"> “G.R.I.T.” to indicate reason for recognition.</w:t>
            </w:r>
          </w:p>
          <w:p w14:paraId="31360B7F" w14:textId="77777777" w:rsidR="007E4177" w:rsidRDefault="007E4177">
            <w:pPr>
              <w:rPr>
                <w:sz w:val="20"/>
                <w:szCs w:val="20"/>
              </w:rPr>
            </w:pPr>
          </w:p>
          <w:p w14:paraId="182FA9DC" w14:textId="77777777" w:rsidR="007E4177" w:rsidRDefault="007E4177">
            <w:pPr>
              <w:rPr>
                <w:sz w:val="20"/>
                <w:szCs w:val="20"/>
              </w:rPr>
            </w:pPr>
            <w:r>
              <w:rPr>
                <w:sz w:val="20"/>
                <w:szCs w:val="20"/>
              </w:rPr>
              <w:t xml:space="preserve">One staff member from each grade level will help monitor/train and </w:t>
            </w:r>
            <w:r w:rsidR="003C419D">
              <w:rPr>
                <w:sz w:val="20"/>
                <w:szCs w:val="20"/>
              </w:rPr>
              <w:t>provide feedback to admin from their grade level.</w:t>
            </w:r>
          </w:p>
          <w:p w14:paraId="07E0F83D" w14:textId="77777777" w:rsidR="006D6520" w:rsidRDefault="006D6520">
            <w:pPr>
              <w:rPr>
                <w:sz w:val="20"/>
                <w:szCs w:val="20"/>
              </w:rPr>
            </w:pPr>
          </w:p>
          <w:p w14:paraId="1507E6E1" w14:textId="0D6028C8" w:rsidR="006D6520" w:rsidRPr="00C86DD8" w:rsidRDefault="006D6520">
            <w:pPr>
              <w:rPr>
                <w:sz w:val="20"/>
                <w:szCs w:val="20"/>
              </w:rPr>
            </w:pPr>
          </w:p>
        </w:tc>
        <w:tc>
          <w:tcPr>
            <w:tcW w:w="2807" w:type="dxa"/>
            <w:tcBorders>
              <w:top w:val="double" w:sz="4" w:space="0" w:color="auto"/>
              <w:bottom w:val="single" w:sz="4" w:space="0" w:color="auto"/>
            </w:tcBorders>
          </w:tcPr>
          <w:p w14:paraId="1E1910D8" w14:textId="6A8D6DDF" w:rsidR="004966C6" w:rsidRPr="003852D9" w:rsidRDefault="00FF2D0A">
            <w:pPr>
              <w:rPr>
                <w:sz w:val="20"/>
                <w:szCs w:val="20"/>
              </w:rPr>
            </w:pPr>
            <w:r w:rsidRPr="003852D9">
              <w:rPr>
                <w:sz w:val="20"/>
                <w:szCs w:val="20"/>
              </w:rPr>
              <w:t xml:space="preserve">Teacher Leadership </w:t>
            </w:r>
            <w:r w:rsidR="003C419D">
              <w:rPr>
                <w:sz w:val="20"/>
                <w:szCs w:val="20"/>
              </w:rPr>
              <w:t xml:space="preserve">and GRIT Rep </w:t>
            </w:r>
            <w:r w:rsidRPr="003852D9">
              <w:rPr>
                <w:sz w:val="20"/>
                <w:szCs w:val="20"/>
              </w:rPr>
              <w:t>Feedback</w:t>
            </w:r>
          </w:p>
          <w:p w14:paraId="3EFE024B" w14:textId="77777777" w:rsidR="00FF2D0A" w:rsidRPr="003852D9" w:rsidRDefault="00FF2D0A">
            <w:pPr>
              <w:rPr>
                <w:sz w:val="20"/>
                <w:szCs w:val="20"/>
              </w:rPr>
            </w:pPr>
          </w:p>
          <w:p w14:paraId="76F83B64" w14:textId="2C827B87" w:rsidR="00FF2D0A" w:rsidRPr="003852D9" w:rsidRDefault="5ABDEC27" w:rsidP="2C7B1E8E">
            <w:pPr>
              <w:rPr>
                <w:sz w:val="20"/>
                <w:szCs w:val="20"/>
              </w:rPr>
            </w:pPr>
            <w:r w:rsidRPr="2C7B1E8E">
              <w:rPr>
                <w:sz w:val="20"/>
                <w:szCs w:val="20"/>
              </w:rPr>
              <w:t>Quarterly</w:t>
            </w:r>
            <w:r w:rsidR="00FF2D0A" w:rsidRPr="2C7B1E8E">
              <w:rPr>
                <w:sz w:val="20"/>
                <w:szCs w:val="20"/>
              </w:rPr>
              <w:t xml:space="preserve"> G.R.I.T. Data</w:t>
            </w:r>
          </w:p>
          <w:p w14:paraId="2141DC84" w14:textId="209C7C64" w:rsidR="00FF2D0A" w:rsidRPr="003852D9" w:rsidRDefault="00FF2D0A" w:rsidP="2C7B1E8E">
            <w:pPr>
              <w:rPr>
                <w:sz w:val="20"/>
                <w:szCs w:val="20"/>
              </w:rPr>
            </w:pPr>
          </w:p>
          <w:p w14:paraId="6B30FC6F" w14:textId="32B348AE" w:rsidR="00FF2D0A" w:rsidRPr="003852D9" w:rsidRDefault="24F885BA">
            <w:pPr>
              <w:rPr>
                <w:sz w:val="20"/>
                <w:szCs w:val="20"/>
              </w:rPr>
            </w:pPr>
            <w:r w:rsidRPr="2C7B1E8E">
              <w:rPr>
                <w:sz w:val="20"/>
                <w:szCs w:val="20"/>
              </w:rPr>
              <w:t>PBIS/Minga Reward Data</w:t>
            </w:r>
          </w:p>
        </w:tc>
      </w:tr>
      <w:tr w:rsidR="004966C6" w:rsidRPr="009E572C" w14:paraId="710C8A5C" w14:textId="77777777" w:rsidTr="58228EF3">
        <w:trPr>
          <w:cantSplit/>
          <w:trHeight w:val="1790"/>
        </w:trPr>
        <w:tc>
          <w:tcPr>
            <w:tcW w:w="1429" w:type="dxa"/>
          </w:tcPr>
          <w:p w14:paraId="47ED9075" w14:textId="3388BA16" w:rsidR="004966C6" w:rsidRDefault="004966C6">
            <w:pPr>
              <w:rPr>
                <w:b/>
                <w:sz w:val="20"/>
                <w:szCs w:val="20"/>
              </w:rPr>
            </w:pPr>
            <w:r>
              <w:rPr>
                <w:b/>
                <w:sz w:val="20"/>
                <w:szCs w:val="20"/>
              </w:rPr>
              <w:lastRenderedPageBreak/>
              <w:t>Strategic Goal</w:t>
            </w:r>
            <w:r w:rsidR="00627D30">
              <w:rPr>
                <w:b/>
                <w:sz w:val="20"/>
                <w:szCs w:val="20"/>
              </w:rPr>
              <w:t>- Communication and Engagement</w:t>
            </w:r>
          </w:p>
          <w:p w14:paraId="7FCBB26A" w14:textId="77777777" w:rsidR="004966C6" w:rsidRDefault="004966C6">
            <w:pPr>
              <w:rPr>
                <w:b/>
                <w:sz w:val="20"/>
                <w:szCs w:val="20"/>
              </w:rPr>
            </w:pPr>
          </w:p>
          <w:p w14:paraId="44888B83" w14:textId="77777777" w:rsidR="004966C6" w:rsidRPr="00F06E6D" w:rsidRDefault="004966C6">
            <w:pPr>
              <w:rPr>
                <w:sz w:val="20"/>
                <w:szCs w:val="20"/>
                <w:highlight w:val="yellow"/>
              </w:rPr>
            </w:pPr>
          </w:p>
        </w:tc>
        <w:tc>
          <w:tcPr>
            <w:tcW w:w="1972" w:type="dxa"/>
          </w:tcPr>
          <w:p w14:paraId="5E675BB3" w14:textId="77777777" w:rsidR="004966C6" w:rsidRPr="00E5443C" w:rsidRDefault="00FF2D0A">
            <w:pPr>
              <w:rPr>
                <w:b/>
                <w:sz w:val="20"/>
                <w:szCs w:val="20"/>
              </w:rPr>
            </w:pPr>
            <w:r w:rsidRPr="00E5443C">
              <w:rPr>
                <w:b/>
                <w:sz w:val="20"/>
                <w:szCs w:val="20"/>
              </w:rPr>
              <w:t>Consistent utilization of discipline board to increase desired behaviors.</w:t>
            </w:r>
          </w:p>
          <w:p w14:paraId="31469053" w14:textId="77777777" w:rsidR="00FF2D0A" w:rsidRPr="00E5443C" w:rsidRDefault="00FF2D0A">
            <w:pPr>
              <w:rPr>
                <w:b/>
                <w:sz w:val="20"/>
                <w:szCs w:val="20"/>
              </w:rPr>
            </w:pPr>
          </w:p>
          <w:p w14:paraId="5BA96064" w14:textId="77777777" w:rsidR="00FF2D0A" w:rsidRPr="00E5443C" w:rsidRDefault="00FF2D0A">
            <w:pPr>
              <w:rPr>
                <w:b/>
                <w:sz w:val="20"/>
                <w:szCs w:val="20"/>
              </w:rPr>
            </w:pPr>
            <w:r w:rsidRPr="00E5443C">
              <w:rPr>
                <w:b/>
                <w:sz w:val="20"/>
                <w:szCs w:val="20"/>
              </w:rPr>
              <w:t>Check and Connect Staff will follow up with identified students.</w:t>
            </w:r>
          </w:p>
          <w:p w14:paraId="397FE4EA" w14:textId="77777777" w:rsidR="00FF2D0A" w:rsidRPr="00E5443C" w:rsidRDefault="00FF2D0A">
            <w:pPr>
              <w:rPr>
                <w:b/>
                <w:sz w:val="20"/>
                <w:szCs w:val="20"/>
              </w:rPr>
            </w:pPr>
          </w:p>
          <w:p w14:paraId="25C1BD6B" w14:textId="1DD8323E" w:rsidR="00FF2D0A" w:rsidRDefault="4DE12066" w:rsidP="42E99EFA">
            <w:pPr>
              <w:rPr>
                <w:b/>
                <w:bCs/>
                <w:sz w:val="20"/>
                <w:szCs w:val="20"/>
              </w:rPr>
            </w:pPr>
            <w:r w:rsidRPr="42E99EFA">
              <w:rPr>
                <w:b/>
                <w:bCs/>
                <w:sz w:val="20"/>
                <w:szCs w:val="20"/>
              </w:rPr>
              <w:t>Safety Advisor Mentors will meet with identified students regularly.</w:t>
            </w:r>
          </w:p>
          <w:p w14:paraId="6A63A8C4" w14:textId="0E5956CB" w:rsidR="00533D5B" w:rsidRDefault="00533D5B">
            <w:pPr>
              <w:rPr>
                <w:b/>
                <w:sz w:val="20"/>
                <w:szCs w:val="20"/>
              </w:rPr>
            </w:pPr>
          </w:p>
          <w:p w14:paraId="14636E75" w14:textId="7B91BC80" w:rsidR="00533D5B" w:rsidRDefault="00533D5B">
            <w:pPr>
              <w:rPr>
                <w:b/>
                <w:sz w:val="20"/>
                <w:szCs w:val="20"/>
              </w:rPr>
            </w:pPr>
            <w:r>
              <w:rPr>
                <w:b/>
                <w:sz w:val="20"/>
                <w:szCs w:val="20"/>
              </w:rPr>
              <w:t>Counselors will provide all students with career guidance and provide intense support for students when needed.</w:t>
            </w:r>
          </w:p>
          <w:p w14:paraId="21728BB2" w14:textId="77777777" w:rsidR="00533D5B" w:rsidRDefault="00533D5B">
            <w:pPr>
              <w:rPr>
                <w:b/>
                <w:sz w:val="20"/>
                <w:szCs w:val="20"/>
              </w:rPr>
            </w:pPr>
          </w:p>
          <w:p w14:paraId="32FC5F55" w14:textId="39CA891D" w:rsidR="00533D5B" w:rsidRPr="00E5443C" w:rsidRDefault="00533D5B">
            <w:pPr>
              <w:rPr>
                <w:b/>
                <w:sz w:val="20"/>
                <w:szCs w:val="20"/>
              </w:rPr>
            </w:pPr>
            <w:r>
              <w:rPr>
                <w:b/>
                <w:sz w:val="20"/>
                <w:szCs w:val="20"/>
              </w:rPr>
              <w:t xml:space="preserve">School </w:t>
            </w:r>
            <w:r w:rsidR="00565E50">
              <w:rPr>
                <w:b/>
                <w:sz w:val="20"/>
                <w:szCs w:val="20"/>
              </w:rPr>
              <w:t>S</w:t>
            </w:r>
            <w:r>
              <w:rPr>
                <w:b/>
                <w:sz w:val="20"/>
                <w:szCs w:val="20"/>
              </w:rPr>
              <w:t>ocial Worker will serve as advocate and liaison between school and families.</w:t>
            </w:r>
          </w:p>
          <w:p w14:paraId="455CF5EF" w14:textId="4ED65B30" w:rsidR="00FF2D0A" w:rsidRPr="00E5443C" w:rsidRDefault="00FF2D0A" w:rsidP="40A353BC">
            <w:pPr>
              <w:rPr>
                <w:b/>
                <w:bCs/>
                <w:sz w:val="20"/>
                <w:szCs w:val="20"/>
              </w:rPr>
            </w:pPr>
          </w:p>
        </w:tc>
        <w:tc>
          <w:tcPr>
            <w:tcW w:w="2040" w:type="dxa"/>
          </w:tcPr>
          <w:p w14:paraId="5B0441B2" w14:textId="77777777" w:rsidR="004966C6" w:rsidRDefault="00C17D1A">
            <w:pPr>
              <w:rPr>
                <w:sz w:val="20"/>
                <w:szCs w:val="20"/>
              </w:rPr>
            </w:pPr>
            <w:r>
              <w:rPr>
                <w:sz w:val="20"/>
                <w:szCs w:val="20"/>
              </w:rPr>
              <w:t>Number of students receiving discipline referrals as documented in IC will decrease.</w:t>
            </w:r>
          </w:p>
          <w:p w14:paraId="0984B39E" w14:textId="77777777" w:rsidR="0024489E" w:rsidRDefault="0024489E">
            <w:pPr>
              <w:rPr>
                <w:sz w:val="20"/>
                <w:szCs w:val="20"/>
              </w:rPr>
            </w:pPr>
          </w:p>
          <w:p w14:paraId="1A53A765" w14:textId="4EA94C52" w:rsidR="002D6996" w:rsidRPr="00177CCD" w:rsidRDefault="002D6996">
            <w:pPr>
              <w:rPr>
                <w:sz w:val="20"/>
                <w:szCs w:val="20"/>
              </w:rPr>
            </w:pPr>
            <w:r>
              <w:rPr>
                <w:sz w:val="20"/>
                <w:szCs w:val="20"/>
              </w:rPr>
              <w:t xml:space="preserve">Admin will identify new teachers and </w:t>
            </w:r>
            <w:r w:rsidR="00D178B9">
              <w:rPr>
                <w:sz w:val="20"/>
                <w:szCs w:val="20"/>
              </w:rPr>
              <w:t xml:space="preserve">other </w:t>
            </w:r>
            <w:r>
              <w:rPr>
                <w:sz w:val="20"/>
                <w:szCs w:val="20"/>
              </w:rPr>
              <w:t>teachers</w:t>
            </w:r>
            <w:r w:rsidR="00D178B9">
              <w:rPr>
                <w:sz w:val="20"/>
                <w:szCs w:val="20"/>
              </w:rPr>
              <w:t>/staff members</w:t>
            </w:r>
            <w:r>
              <w:rPr>
                <w:sz w:val="20"/>
                <w:szCs w:val="20"/>
              </w:rPr>
              <w:t xml:space="preserve"> requiring additional support </w:t>
            </w:r>
            <w:r w:rsidR="00FB2EE9">
              <w:rPr>
                <w:sz w:val="20"/>
                <w:szCs w:val="20"/>
              </w:rPr>
              <w:t xml:space="preserve">to establish differentiated professional learning opportunities. </w:t>
            </w:r>
          </w:p>
        </w:tc>
        <w:tc>
          <w:tcPr>
            <w:tcW w:w="2057" w:type="dxa"/>
          </w:tcPr>
          <w:p w14:paraId="11BBAF7A" w14:textId="3A8EB5B6" w:rsidR="1DE9C898" w:rsidRDefault="1DE9C898" w:rsidP="40A353BC">
            <w:pPr>
              <w:rPr>
                <w:sz w:val="20"/>
                <w:szCs w:val="20"/>
              </w:rPr>
            </w:pPr>
            <w:r w:rsidRPr="40A353BC">
              <w:rPr>
                <w:sz w:val="20"/>
                <w:szCs w:val="20"/>
              </w:rPr>
              <w:t>Counseling Team</w:t>
            </w:r>
          </w:p>
          <w:p w14:paraId="45AA1944" w14:textId="71CBD41A" w:rsidR="40A353BC" w:rsidRDefault="40A353BC" w:rsidP="40A353BC">
            <w:pPr>
              <w:rPr>
                <w:sz w:val="20"/>
                <w:szCs w:val="20"/>
              </w:rPr>
            </w:pPr>
          </w:p>
        </w:tc>
        <w:tc>
          <w:tcPr>
            <w:tcW w:w="2655" w:type="dxa"/>
            <w:shd w:val="clear" w:color="auto" w:fill="auto"/>
          </w:tcPr>
          <w:p w14:paraId="6DCF91D1" w14:textId="146A3E3C" w:rsidR="004966C6" w:rsidRPr="00720BD6" w:rsidRDefault="65FC6CF6" w:rsidP="6B01EC62">
            <w:pPr>
              <w:rPr>
                <w:sz w:val="20"/>
                <w:szCs w:val="20"/>
              </w:rPr>
            </w:pPr>
            <w:r w:rsidRPr="6B01EC62">
              <w:rPr>
                <w:sz w:val="20"/>
                <w:szCs w:val="20"/>
              </w:rPr>
              <w:t xml:space="preserve">Advisement Sessions; SMART notebook goals. </w:t>
            </w:r>
          </w:p>
          <w:p w14:paraId="38EF0EB4" w14:textId="1F7EE87E" w:rsidR="004966C6" w:rsidRPr="00720BD6" w:rsidRDefault="004966C6" w:rsidP="6B01EC62">
            <w:pPr>
              <w:rPr>
                <w:sz w:val="20"/>
                <w:szCs w:val="20"/>
              </w:rPr>
            </w:pPr>
          </w:p>
          <w:p w14:paraId="23BDBE83" w14:textId="77777777" w:rsidR="004966C6" w:rsidRDefault="001B4D92" w:rsidP="6B01EC62">
            <w:pPr>
              <w:rPr>
                <w:sz w:val="20"/>
                <w:szCs w:val="20"/>
              </w:rPr>
            </w:pPr>
            <w:r>
              <w:rPr>
                <w:sz w:val="20"/>
                <w:szCs w:val="20"/>
              </w:rPr>
              <w:t>Contact Log/General Documentation</w:t>
            </w:r>
          </w:p>
          <w:p w14:paraId="2DA5FF11" w14:textId="77777777" w:rsidR="001B4D92" w:rsidRDefault="001B4D92" w:rsidP="6B01EC62">
            <w:pPr>
              <w:rPr>
                <w:sz w:val="20"/>
                <w:szCs w:val="20"/>
              </w:rPr>
            </w:pPr>
          </w:p>
          <w:p w14:paraId="555E1E28" w14:textId="3E01D921" w:rsidR="001B4D92" w:rsidRDefault="10280174" w:rsidP="6B01EC62">
            <w:pPr>
              <w:rPr>
                <w:sz w:val="20"/>
                <w:szCs w:val="20"/>
              </w:rPr>
            </w:pPr>
            <w:r w:rsidRPr="58228EF3">
              <w:rPr>
                <w:sz w:val="20"/>
                <w:szCs w:val="20"/>
              </w:rPr>
              <w:t xml:space="preserve">Students will be </w:t>
            </w:r>
            <w:r w:rsidR="5130D7F0" w:rsidRPr="58228EF3">
              <w:rPr>
                <w:sz w:val="20"/>
                <w:szCs w:val="20"/>
              </w:rPr>
              <w:t>provided with</w:t>
            </w:r>
            <w:r w:rsidRPr="58228EF3">
              <w:rPr>
                <w:sz w:val="20"/>
                <w:szCs w:val="20"/>
              </w:rPr>
              <w:t xml:space="preserve"> time to complete You</w:t>
            </w:r>
            <w:r w:rsidR="2E65ADD3" w:rsidRPr="58228EF3">
              <w:rPr>
                <w:sz w:val="20"/>
                <w:szCs w:val="20"/>
              </w:rPr>
              <w:t xml:space="preserve"> </w:t>
            </w:r>
            <w:r w:rsidRPr="58228EF3">
              <w:rPr>
                <w:sz w:val="20"/>
                <w:szCs w:val="20"/>
              </w:rPr>
              <w:t>Science and Bridge Build tasks.</w:t>
            </w:r>
          </w:p>
          <w:p w14:paraId="21823A86" w14:textId="77777777" w:rsidR="00F36C7B" w:rsidRDefault="00F36C7B" w:rsidP="6B01EC62">
            <w:pPr>
              <w:rPr>
                <w:sz w:val="20"/>
                <w:szCs w:val="20"/>
              </w:rPr>
            </w:pPr>
          </w:p>
          <w:p w14:paraId="164991CE" w14:textId="3D767751" w:rsidR="00F36C7B" w:rsidRPr="00720BD6" w:rsidRDefault="00F36C7B" w:rsidP="6B01EC62">
            <w:pPr>
              <w:rPr>
                <w:sz w:val="20"/>
                <w:szCs w:val="20"/>
              </w:rPr>
            </w:pPr>
          </w:p>
        </w:tc>
        <w:tc>
          <w:tcPr>
            <w:tcW w:w="2807" w:type="dxa"/>
          </w:tcPr>
          <w:p w14:paraId="7CB633C1" w14:textId="77777777" w:rsidR="004966C6" w:rsidRDefault="00293935">
            <w:pPr>
              <w:rPr>
                <w:sz w:val="16"/>
                <w:szCs w:val="16"/>
              </w:rPr>
            </w:pPr>
            <w:r>
              <w:rPr>
                <w:sz w:val="16"/>
                <w:szCs w:val="16"/>
              </w:rPr>
              <w:t>SWISS Data</w:t>
            </w:r>
          </w:p>
          <w:p w14:paraId="2B535BBB" w14:textId="77777777" w:rsidR="00293935" w:rsidRDefault="00293935">
            <w:pPr>
              <w:rPr>
                <w:sz w:val="16"/>
                <w:szCs w:val="16"/>
              </w:rPr>
            </w:pPr>
          </w:p>
          <w:p w14:paraId="03C9A6A8" w14:textId="77777777" w:rsidR="00293935" w:rsidRDefault="00293935">
            <w:pPr>
              <w:rPr>
                <w:sz w:val="16"/>
                <w:szCs w:val="16"/>
              </w:rPr>
            </w:pPr>
            <w:r>
              <w:rPr>
                <w:sz w:val="16"/>
                <w:szCs w:val="16"/>
              </w:rPr>
              <w:t>G.R.I.T. Participation</w:t>
            </w:r>
          </w:p>
          <w:p w14:paraId="47B99D48" w14:textId="77777777" w:rsidR="004A6139" w:rsidRDefault="004A6139">
            <w:pPr>
              <w:rPr>
                <w:sz w:val="16"/>
                <w:szCs w:val="16"/>
              </w:rPr>
            </w:pPr>
          </w:p>
          <w:p w14:paraId="1F6B4396" w14:textId="308962F7" w:rsidR="004A6139" w:rsidRPr="00C04B1B" w:rsidRDefault="004A6139">
            <w:pPr>
              <w:rPr>
                <w:sz w:val="16"/>
                <w:szCs w:val="16"/>
              </w:rPr>
            </w:pPr>
            <w:r>
              <w:rPr>
                <w:sz w:val="20"/>
                <w:szCs w:val="20"/>
              </w:rPr>
              <w:t>Check and Connect will follow up with admin team bi-monthly.</w:t>
            </w:r>
          </w:p>
        </w:tc>
      </w:tr>
    </w:tbl>
    <w:p w14:paraId="294EF5F0" w14:textId="553DC6A3" w:rsidR="000336A7" w:rsidRDefault="000336A7" w:rsidP="004E01B3">
      <w:pPr>
        <w:rPr>
          <w:b/>
        </w:rPr>
      </w:pPr>
    </w:p>
    <w:p w14:paraId="3661F551" w14:textId="670D03A8" w:rsidR="000336A7" w:rsidRDefault="000336A7" w:rsidP="004E01B3">
      <w:pPr>
        <w:rPr>
          <w:b/>
        </w:rPr>
      </w:pPr>
    </w:p>
    <w:p w14:paraId="0D84D983" w14:textId="77777777" w:rsidR="006C5BC6" w:rsidRDefault="006C5BC6" w:rsidP="77A4CC2F">
      <w:pPr>
        <w:rPr>
          <w:b/>
        </w:rPr>
      </w:pPr>
    </w:p>
    <w:p w14:paraId="70C2CF53" w14:textId="66158F34" w:rsidR="77A4CC2F" w:rsidRDefault="77A4CC2F" w:rsidP="77A4CC2F">
      <w:pPr>
        <w:rPr>
          <w:b/>
          <w:bCs/>
        </w:rPr>
      </w:pPr>
    </w:p>
    <w:p w14:paraId="03584C3C" w14:textId="04A4C607" w:rsidR="77A4CC2F" w:rsidRDefault="77A4CC2F" w:rsidP="77A4CC2F">
      <w:pPr>
        <w:rPr>
          <w:b/>
          <w:bCs/>
        </w:rPr>
      </w:pPr>
    </w:p>
    <w:p w14:paraId="54CCA401" w14:textId="4EFB265A" w:rsidR="77A4CC2F" w:rsidRDefault="77A4CC2F" w:rsidP="77A4CC2F">
      <w:pPr>
        <w:rPr>
          <w:b/>
          <w:bCs/>
        </w:rPr>
      </w:pPr>
    </w:p>
    <w:p w14:paraId="7EB9F71F" w14:textId="30444EAD" w:rsidR="77A4CC2F" w:rsidRDefault="77A4CC2F" w:rsidP="77A4CC2F">
      <w:pPr>
        <w:rPr>
          <w:b/>
          <w:bCs/>
        </w:rPr>
      </w:pPr>
    </w:p>
    <w:p w14:paraId="59C492D0" w14:textId="1F2BFDA8" w:rsidR="77A4CC2F" w:rsidRDefault="77A4CC2F" w:rsidP="77A4CC2F">
      <w:pPr>
        <w:rPr>
          <w:b/>
          <w:bCs/>
        </w:rPr>
      </w:pPr>
    </w:p>
    <w:p w14:paraId="429CDBC4" w14:textId="2F7F24E0" w:rsidR="77A4CC2F" w:rsidRDefault="77A4CC2F" w:rsidP="77A4CC2F">
      <w:pPr>
        <w:rPr>
          <w:b/>
          <w:bCs/>
        </w:rPr>
      </w:pPr>
    </w:p>
    <w:p w14:paraId="780ABFA6" w14:textId="6FF0F741" w:rsidR="77A4CC2F" w:rsidRDefault="77A4CC2F" w:rsidP="77A4CC2F">
      <w:pPr>
        <w:rPr>
          <w:b/>
          <w:bCs/>
        </w:rPr>
      </w:pPr>
    </w:p>
    <w:p w14:paraId="6F876AF0" w14:textId="1713F90E" w:rsidR="2B352176" w:rsidRDefault="2B352176" w:rsidP="2B352176">
      <w:pPr>
        <w:rPr>
          <w:b/>
          <w:bCs/>
        </w:rPr>
      </w:pPr>
    </w:p>
    <w:p w14:paraId="06E104EA" w14:textId="7E1AF6A6" w:rsidR="2B352176" w:rsidRDefault="2B352176" w:rsidP="2B352176">
      <w:pPr>
        <w:rPr>
          <w:b/>
          <w:bCs/>
        </w:rPr>
      </w:pPr>
    </w:p>
    <w:p w14:paraId="6B5F1C4B" w14:textId="38AE9A0B" w:rsidR="2B352176" w:rsidRDefault="2B352176" w:rsidP="2B352176">
      <w:pPr>
        <w:rPr>
          <w:b/>
          <w:bCs/>
        </w:rPr>
      </w:pPr>
    </w:p>
    <w:p w14:paraId="33B5EA1D" w14:textId="3EBA4069" w:rsidR="2B352176" w:rsidRDefault="2B352176" w:rsidP="2B352176">
      <w:pPr>
        <w:rPr>
          <w:b/>
          <w:bCs/>
        </w:rPr>
      </w:pPr>
    </w:p>
    <w:p w14:paraId="62936BB4" w14:textId="7ED89C3B" w:rsidR="2B352176" w:rsidRDefault="2B352176" w:rsidP="2B352176">
      <w:pPr>
        <w:rPr>
          <w:b/>
          <w:bCs/>
        </w:rPr>
      </w:pPr>
    </w:p>
    <w:p w14:paraId="1B1C8C90" w14:textId="5DCB3783" w:rsidR="2B352176" w:rsidRDefault="2B352176" w:rsidP="2B352176">
      <w:pPr>
        <w:rPr>
          <w:b/>
          <w:bCs/>
        </w:rPr>
      </w:pPr>
    </w:p>
    <w:p w14:paraId="4E78F921" w14:textId="145CBDE9" w:rsidR="2B352176" w:rsidRDefault="2B352176" w:rsidP="2B352176">
      <w:pPr>
        <w:rPr>
          <w:b/>
          <w:bCs/>
        </w:rPr>
      </w:pPr>
    </w:p>
    <w:p w14:paraId="1901C3D6" w14:textId="65548160" w:rsidR="2B352176" w:rsidRDefault="2B352176" w:rsidP="2B352176">
      <w:pPr>
        <w:rPr>
          <w:b/>
          <w:bCs/>
        </w:rPr>
      </w:pPr>
    </w:p>
    <w:p w14:paraId="70ED0683" w14:textId="4921510E" w:rsidR="2B352176" w:rsidRDefault="2B352176" w:rsidP="2B352176">
      <w:pPr>
        <w:rPr>
          <w:b/>
          <w:bCs/>
        </w:rPr>
      </w:pPr>
    </w:p>
    <w:p w14:paraId="1650A3E9" w14:textId="7752D5BB" w:rsidR="77A4CC2F" w:rsidRDefault="77A4CC2F" w:rsidP="77A4CC2F">
      <w:pPr>
        <w:rPr>
          <w:b/>
          <w:bCs/>
        </w:rPr>
      </w:pPr>
    </w:p>
    <w:p w14:paraId="049B7712" w14:textId="44ACA820" w:rsidR="77A4CC2F" w:rsidRDefault="77A4CC2F" w:rsidP="77A4CC2F">
      <w:pPr>
        <w:rPr>
          <w:b/>
          <w:bCs/>
        </w:rPr>
      </w:pPr>
    </w:p>
    <w:p w14:paraId="5C0C330B" w14:textId="77777777" w:rsidR="006C5BC6" w:rsidRDefault="006C5BC6" w:rsidP="004E01B3">
      <w:pPr>
        <w:rPr>
          <w:b/>
        </w:rPr>
      </w:pPr>
    </w:p>
    <w:p w14:paraId="0DF7692D" w14:textId="1F29C351" w:rsidR="0063565E" w:rsidRPr="0063565E" w:rsidRDefault="0063565E" w:rsidP="0063565E">
      <w:pPr>
        <w:jc w:val="center"/>
        <w:rPr>
          <w:b/>
          <w:i/>
          <w:color w:val="FFFFFF" w:themeColor="background1"/>
          <w:sz w:val="40"/>
          <w:szCs w:val="40"/>
        </w:rPr>
      </w:pPr>
      <w:r w:rsidRPr="0063565E">
        <w:rPr>
          <w:b/>
          <w:i/>
          <w:noProof/>
          <w:color w:val="FFFFFF" w:themeColor="background1"/>
          <w:sz w:val="40"/>
          <w:szCs w:val="40"/>
        </w:rPr>
        <mc:AlternateContent>
          <mc:Choice Requires="wps">
            <w:drawing>
              <wp:anchor distT="0" distB="0" distL="114300" distR="114300" simplePos="0" relativeHeight="251658243" behindDoc="1" locked="0" layoutInCell="1" allowOverlap="1" wp14:anchorId="6848DBAC" wp14:editId="4E203EE8">
                <wp:simplePos x="0" y="0"/>
                <wp:positionH relativeFrom="column">
                  <wp:posOffset>-42041</wp:posOffset>
                </wp:positionH>
                <wp:positionV relativeFrom="paragraph">
                  <wp:posOffset>-13138</wp:posOffset>
                </wp:positionV>
                <wp:extent cx="8208580" cy="504497"/>
                <wp:effectExtent l="0" t="0" r="21590" b="10160"/>
                <wp:wrapNone/>
                <wp:docPr id="37" name="Rectangle 37"/>
                <wp:cNvGraphicFramePr/>
                <a:graphic xmlns:a="http://schemas.openxmlformats.org/drawingml/2006/main">
                  <a:graphicData uri="http://schemas.microsoft.com/office/word/2010/wordprocessingShape">
                    <wps:wsp>
                      <wps:cNvSpPr/>
                      <wps:spPr>
                        <a:xfrm>
                          <a:off x="0" y="0"/>
                          <a:ext cx="8208580" cy="504497"/>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37" style="position:absolute;margin-left:-3.3pt;margin-top:-1.05pt;width:646.35pt;height:39.7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243f60 [1604]" strokeweight="2pt" w14:anchorId="69313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"/>
            </w:pict>
          </mc:Fallback>
        </mc:AlternateContent>
      </w:r>
      <w:r w:rsidR="00B76A8A">
        <w:rPr>
          <w:b/>
          <w:i/>
          <w:noProof/>
          <w:color w:val="FFFFFF" w:themeColor="background1"/>
          <w:sz w:val="40"/>
          <w:szCs w:val="40"/>
        </w:rPr>
        <w:t xml:space="preserve">Scoggins Middle School </w:t>
      </w:r>
      <w:r>
        <w:rPr>
          <w:b/>
          <w:i/>
          <w:noProof/>
          <w:color w:val="FFFFFF" w:themeColor="background1"/>
          <w:sz w:val="40"/>
          <w:szCs w:val="40"/>
        </w:rPr>
        <w:t xml:space="preserve">Professional Learning Plan </w:t>
      </w:r>
    </w:p>
    <w:p w14:paraId="678AAA9A" w14:textId="77777777" w:rsidR="007E432C" w:rsidRPr="0063565E" w:rsidRDefault="007E432C" w:rsidP="0063565E">
      <w:pPr>
        <w:tabs>
          <w:tab w:val="left" w:pos="2599"/>
        </w:tabs>
        <w:rPr>
          <w:b/>
          <w:i/>
          <w:color w:val="FFFFFF" w:themeColor="background1"/>
          <w:sz w:val="28"/>
          <w:szCs w:val="28"/>
        </w:rPr>
      </w:pPr>
    </w:p>
    <w:p w14:paraId="4DBFCC2F" w14:textId="77777777" w:rsidR="001C29C7" w:rsidRDefault="001C29C7" w:rsidP="00761CE8">
      <w:pPr>
        <w:rPr>
          <w:b/>
        </w:rPr>
      </w:pPr>
    </w:p>
    <w:tbl>
      <w:tblPr>
        <w:tblW w:w="1422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710"/>
        <w:gridCol w:w="1710"/>
        <w:gridCol w:w="1260"/>
        <w:gridCol w:w="2430"/>
        <w:gridCol w:w="2790"/>
      </w:tblGrid>
      <w:tr w:rsidR="005B2D26" w:rsidRPr="009E572C" w14:paraId="30E13A01" w14:textId="77777777" w:rsidTr="653FEE14">
        <w:trPr>
          <w:trHeight w:val="573"/>
          <w:tblHeader/>
        </w:trPr>
        <w:tc>
          <w:tcPr>
            <w:tcW w:w="4320" w:type="dxa"/>
            <w:vMerge w:val="restart"/>
            <w:tcBorders>
              <w:top w:val="double" w:sz="4" w:space="0" w:color="auto"/>
              <w:left w:val="double" w:sz="4" w:space="0" w:color="auto"/>
              <w:right w:val="double" w:sz="4" w:space="0" w:color="auto"/>
            </w:tcBorders>
            <w:shd w:val="clear" w:color="auto" w:fill="FFC000"/>
          </w:tcPr>
          <w:p w14:paraId="5208F2AD" w14:textId="77777777" w:rsidR="00FF424A" w:rsidRDefault="00FF424A">
            <w:pPr>
              <w:jc w:val="center"/>
              <w:rPr>
                <w:b/>
              </w:rPr>
            </w:pPr>
          </w:p>
          <w:p w14:paraId="570DF71F" w14:textId="51CE2C44" w:rsidR="00FF424A" w:rsidRDefault="00FF424A">
            <w:pPr>
              <w:jc w:val="center"/>
              <w:rPr>
                <w:b/>
              </w:rPr>
            </w:pPr>
            <w:r>
              <w:rPr>
                <w:b/>
              </w:rPr>
              <w:t>Professional Learning Strategy/Support</w:t>
            </w:r>
          </w:p>
          <w:p w14:paraId="6D851A3F" w14:textId="77777777" w:rsidR="00A02CEA" w:rsidRDefault="00A02CEA">
            <w:pPr>
              <w:jc w:val="center"/>
              <w:rPr>
                <w:b/>
              </w:rPr>
            </w:pPr>
          </w:p>
          <w:p w14:paraId="3C52BB41" w14:textId="6AC3E686" w:rsidR="006678EB" w:rsidRPr="003627FD" w:rsidRDefault="006678EB">
            <w:pPr>
              <w:jc w:val="center"/>
              <w:rPr>
                <w:bCs/>
                <w:sz w:val="16"/>
                <w:szCs w:val="16"/>
              </w:rPr>
            </w:pPr>
            <w:r w:rsidRPr="003627FD">
              <w:rPr>
                <w:bCs/>
                <w:sz w:val="16"/>
                <w:szCs w:val="16"/>
              </w:rPr>
              <w:t xml:space="preserve">(Should </w:t>
            </w:r>
            <w:r w:rsidR="00143808">
              <w:rPr>
                <w:bCs/>
                <w:sz w:val="16"/>
                <w:szCs w:val="16"/>
              </w:rPr>
              <w:t>be connected</w:t>
            </w:r>
            <w:r w:rsidRPr="003627FD">
              <w:rPr>
                <w:bCs/>
                <w:sz w:val="16"/>
                <w:szCs w:val="16"/>
              </w:rPr>
              <w:t xml:space="preserve"> </w:t>
            </w:r>
            <w:r w:rsidR="00646717">
              <w:rPr>
                <w:bCs/>
                <w:sz w:val="16"/>
                <w:szCs w:val="16"/>
              </w:rPr>
              <w:t>to effectiveness monitoring of action steps in the SIP</w:t>
            </w:r>
            <w:r w:rsidR="003627FD" w:rsidRPr="003627FD">
              <w:rPr>
                <w:bCs/>
                <w:sz w:val="16"/>
                <w:szCs w:val="16"/>
              </w:rPr>
              <w:t>)</w:t>
            </w:r>
          </w:p>
        </w:tc>
        <w:tc>
          <w:tcPr>
            <w:tcW w:w="1710" w:type="dxa"/>
            <w:vMerge w:val="restart"/>
            <w:tcBorders>
              <w:top w:val="double" w:sz="4" w:space="0" w:color="auto"/>
              <w:left w:val="double" w:sz="4" w:space="0" w:color="auto"/>
              <w:right w:val="double" w:sz="4" w:space="0" w:color="auto"/>
            </w:tcBorders>
            <w:shd w:val="clear" w:color="auto" w:fill="FFC000"/>
          </w:tcPr>
          <w:p w14:paraId="51E86DA7" w14:textId="77777777" w:rsidR="00FF424A" w:rsidRPr="00FF424A" w:rsidRDefault="00FF424A">
            <w:pPr>
              <w:jc w:val="center"/>
              <w:rPr>
                <w:b/>
                <w:sz w:val="20"/>
                <w:szCs w:val="20"/>
              </w:rPr>
            </w:pPr>
          </w:p>
          <w:p w14:paraId="5B368165" w14:textId="1F27B8C7" w:rsidR="00FF424A" w:rsidRPr="00FF424A" w:rsidRDefault="00FF424A">
            <w:pPr>
              <w:jc w:val="center"/>
              <w:rPr>
                <w:b/>
                <w:sz w:val="20"/>
                <w:szCs w:val="20"/>
              </w:rPr>
            </w:pPr>
            <w:r w:rsidRPr="00FF424A">
              <w:rPr>
                <w:b/>
                <w:sz w:val="20"/>
                <w:szCs w:val="20"/>
              </w:rPr>
              <w:t>Audience</w:t>
            </w:r>
          </w:p>
        </w:tc>
        <w:tc>
          <w:tcPr>
            <w:tcW w:w="1710" w:type="dxa"/>
            <w:vMerge w:val="restart"/>
            <w:tcBorders>
              <w:top w:val="double" w:sz="4" w:space="0" w:color="auto"/>
              <w:left w:val="double" w:sz="4" w:space="0" w:color="auto"/>
              <w:right w:val="double" w:sz="4" w:space="0" w:color="auto"/>
            </w:tcBorders>
            <w:shd w:val="clear" w:color="auto" w:fill="FFC000"/>
          </w:tcPr>
          <w:p w14:paraId="3F4B89A5" w14:textId="7414C0D4" w:rsidR="00FF424A" w:rsidRPr="00FF424A" w:rsidRDefault="00FF424A">
            <w:pPr>
              <w:jc w:val="center"/>
              <w:rPr>
                <w:b/>
                <w:sz w:val="20"/>
                <w:szCs w:val="20"/>
              </w:rPr>
            </w:pPr>
          </w:p>
          <w:p w14:paraId="4FEC5BA1" w14:textId="24B13891" w:rsidR="00FF424A" w:rsidRPr="00FF424A" w:rsidRDefault="00FF424A">
            <w:pPr>
              <w:jc w:val="center"/>
              <w:rPr>
                <w:b/>
                <w:sz w:val="20"/>
                <w:szCs w:val="20"/>
              </w:rPr>
            </w:pPr>
            <w:r>
              <w:rPr>
                <w:b/>
                <w:sz w:val="20"/>
                <w:szCs w:val="20"/>
              </w:rPr>
              <w:t>Presenter</w:t>
            </w:r>
          </w:p>
        </w:tc>
        <w:tc>
          <w:tcPr>
            <w:tcW w:w="1260" w:type="dxa"/>
            <w:vMerge w:val="restart"/>
            <w:tcBorders>
              <w:top w:val="double" w:sz="4" w:space="0" w:color="auto"/>
              <w:left w:val="double" w:sz="4" w:space="0" w:color="auto"/>
              <w:right w:val="double" w:sz="4" w:space="0" w:color="auto"/>
            </w:tcBorders>
            <w:shd w:val="clear" w:color="auto" w:fill="FFC000"/>
          </w:tcPr>
          <w:p w14:paraId="3983FD6A" w14:textId="77777777" w:rsidR="00FF424A" w:rsidRPr="00FF424A" w:rsidRDefault="00FF424A">
            <w:pPr>
              <w:jc w:val="center"/>
              <w:rPr>
                <w:b/>
                <w:sz w:val="20"/>
                <w:szCs w:val="20"/>
              </w:rPr>
            </w:pPr>
          </w:p>
          <w:p w14:paraId="179DA1C1" w14:textId="77777777" w:rsidR="00FF424A" w:rsidRPr="00FF424A" w:rsidRDefault="00FF424A">
            <w:pPr>
              <w:jc w:val="center"/>
              <w:rPr>
                <w:b/>
                <w:sz w:val="20"/>
                <w:szCs w:val="20"/>
              </w:rPr>
            </w:pPr>
            <w:r w:rsidRPr="00FF424A">
              <w:rPr>
                <w:b/>
                <w:sz w:val="20"/>
                <w:szCs w:val="20"/>
              </w:rPr>
              <w:t>Timeline</w:t>
            </w:r>
          </w:p>
        </w:tc>
        <w:tc>
          <w:tcPr>
            <w:tcW w:w="5220" w:type="dxa"/>
            <w:gridSpan w:val="2"/>
            <w:tcBorders>
              <w:top w:val="double" w:sz="4" w:space="0" w:color="auto"/>
              <w:left w:val="double" w:sz="4" w:space="0" w:color="auto"/>
              <w:right w:val="double" w:sz="4" w:space="0" w:color="auto"/>
            </w:tcBorders>
            <w:shd w:val="clear" w:color="auto" w:fill="FFC000"/>
          </w:tcPr>
          <w:p w14:paraId="15531F37" w14:textId="6F56AFFE" w:rsidR="00FF424A" w:rsidRPr="00981428" w:rsidRDefault="00FF424A">
            <w:pPr>
              <w:jc w:val="center"/>
              <w:rPr>
                <w:b/>
                <w:szCs w:val="22"/>
              </w:rPr>
            </w:pPr>
            <w:r>
              <w:rPr>
                <w:b/>
                <w:szCs w:val="22"/>
              </w:rPr>
              <w:t xml:space="preserve">Monitoring </w:t>
            </w:r>
          </w:p>
        </w:tc>
      </w:tr>
      <w:tr w:rsidR="005B2D26" w:rsidRPr="009E572C" w14:paraId="05A19251" w14:textId="77777777" w:rsidTr="653FEE14">
        <w:trPr>
          <w:trHeight w:val="429"/>
          <w:tblHeader/>
        </w:trPr>
        <w:tc>
          <w:tcPr>
            <w:tcW w:w="4320" w:type="dxa"/>
            <w:vMerge/>
          </w:tcPr>
          <w:p w14:paraId="4B7AF49B" w14:textId="77777777" w:rsidR="00FF424A" w:rsidRPr="009E572C" w:rsidRDefault="00FF424A">
            <w:pPr>
              <w:jc w:val="center"/>
              <w:rPr>
                <w:b/>
              </w:rPr>
            </w:pPr>
          </w:p>
        </w:tc>
        <w:tc>
          <w:tcPr>
            <w:tcW w:w="1710" w:type="dxa"/>
            <w:vMerge/>
          </w:tcPr>
          <w:p w14:paraId="18A6BA76" w14:textId="77777777" w:rsidR="00FF424A" w:rsidRPr="009E572C" w:rsidRDefault="00FF424A">
            <w:pPr>
              <w:jc w:val="center"/>
              <w:rPr>
                <w:b/>
              </w:rPr>
            </w:pPr>
          </w:p>
        </w:tc>
        <w:tc>
          <w:tcPr>
            <w:tcW w:w="1710" w:type="dxa"/>
            <w:vMerge/>
          </w:tcPr>
          <w:p w14:paraId="680CD8E3" w14:textId="6941B417" w:rsidR="00FF424A" w:rsidRPr="009E572C" w:rsidRDefault="00FF424A">
            <w:pPr>
              <w:jc w:val="center"/>
              <w:rPr>
                <w:b/>
              </w:rPr>
            </w:pPr>
          </w:p>
        </w:tc>
        <w:tc>
          <w:tcPr>
            <w:tcW w:w="1260" w:type="dxa"/>
            <w:vMerge/>
          </w:tcPr>
          <w:p w14:paraId="4FE97686" w14:textId="77777777" w:rsidR="00FF424A" w:rsidRPr="009E572C" w:rsidRDefault="00FF424A">
            <w:pPr>
              <w:jc w:val="center"/>
              <w:rPr>
                <w:b/>
              </w:rPr>
            </w:pPr>
          </w:p>
        </w:tc>
        <w:tc>
          <w:tcPr>
            <w:tcW w:w="2430" w:type="dxa"/>
            <w:tcBorders>
              <w:top w:val="double" w:sz="4" w:space="0" w:color="auto"/>
              <w:left w:val="double" w:sz="4" w:space="0" w:color="auto"/>
              <w:right w:val="double" w:sz="4" w:space="0" w:color="auto"/>
            </w:tcBorders>
            <w:shd w:val="clear" w:color="auto" w:fill="FFC000"/>
          </w:tcPr>
          <w:p w14:paraId="4A74C866" w14:textId="2E9B4BFC" w:rsidR="00FF424A" w:rsidRPr="009E572C" w:rsidRDefault="00FF424A">
            <w:pPr>
              <w:jc w:val="center"/>
              <w:rPr>
                <w:b/>
              </w:rPr>
            </w:pPr>
            <w:r>
              <w:rPr>
                <w:b/>
              </w:rPr>
              <w:t>Implementation</w:t>
            </w:r>
          </w:p>
        </w:tc>
        <w:tc>
          <w:tcPr>
            <w:tcW w:w="2790" w:type="dxa"/>
            <w:tcBorders>
              <w:top w:val="double" w:sz="4" w:space="0" w:color="auto"/>
              <w:left w:val="double" w:sz="4" w:space="0" w:color="auto"/>
              <w:right w:val="double" w:sz="4" w:space="0" w:color="auto"/>
            </w:tcBorders>
            <w:shd w:val="clear" w:color="auto" w:fill="FFC000"/>
          </w:tcPr>
          <w:p w14:paraId="7D38C319" w14:textId="79BD21B2" w:rsidR="00FF424A" w:rsidRPr="00981428" w:rsidRDefault="00FF424A">
            <w:pPr>
              <w:jc w:val="center"/>
              <w:rPr>
                <w:b/>
                <w:szCs w:val="22"/>
              </w:rPr>
            </w:pPr>
            <w:r w:rsidRPr="00981428">
              <w:rPr>
                <w:b/>
                <w:szCs w:val="22"/>
              </w:rPr>
              <w:t>E</w:t>
            </w:r>
            <w:r>
              <w:rPr>
                <w:b/>
                <w:szCs w:val="22"/>
              </w:rPr>
              <w:t>ffectiveness</w:t>
            </w:r>
          </w:p>
        </w:tc>
      </w:tr>
      <w:tr w:rsidR="007B5932" w:rsidRPr="00B31A3F" w14:paraId="484C285E" w14:textId="77777777" w:rsidTr="653FEE14">
        <w:trPr>
          <w:trHeight w:val="1095"/>
        </w:trPr>
        <w:tc>
          <w:tcPr>
            <w:tcW w:w="4320" w:type="dxa"/>
            <w:tcBorders>
              <w:top w:val="double" w:sz="4" w:space="0" w:color="auto"/>
            </w:tcBorders>
          </w:tcPr>
          <w:p w14:paraId="469044BA" w14:textId="77777777" w:rsidR="00782E1B" w:rsidRDefault="00782E1B">
            <w:pPr>
              <w:rPr>
                <w:b/>
                <w:sz w:val="20"/>
                <w:szCs w:val="20"/>
              </w:rPr>
            </w:pPr>
          </w:p>
          <w:p w14:paraId="27A96C10" w14:textId="77777777" w:rsidR="00782E1B" w:rsidRDefault="00782E1B">
            <w:pPr>
              <w:rPr>
                <w:b/>
                <w:sz w:val="20"/>
                <w:szCs w:val="20"/>
              </w:rPr>
            </w:pPr>
          </w:p>
          <w:p w14:paraId="5D524F46" w14:textId="2A52AE62" w:rsidR="00782E1B" w:rsidRDefault="26A94E81" w:rsidP="40A353BC">
            <w:pPr>
              <w:rPr>
                <w:b/>
                <w:bCs/>
                <w:sz w:val="20"/>
                <w:szCs w:val="20"/>
              </w:rPr>
            </w:pPr>
            <w:r w:rsidRPr="40A353BC">
              <w:rPr>
                <w:b/>
                <w:bCs/>
                <w:sz w:val="20"/>
                <w:szCs w:val="20"/>
              </w:rPr>
              <w:t xml:space="preserve">Tier 2 and Tier 3 </w:t>
            </w:r>
            <w:r w:rsidR="72FF2B1C" w:rsidRPr="40A353BC">
              <w:rPr>
                <w:b/>
                <w:bCs/>
                <w:sz w:val="20"/>
                <w:szCs w:val="20"/>
              </w:rPr>
              <w:t xml:space="preserve">Intervention </w:t>
            </w:r>
            <w:r w:rsidR="20523A43" w:rsidRPr="40A353BC">
              <w:rPr>
                <w:b/>
                <w:bCs/>
                <w:sz w:val="20"/>
                <w:szCs w:val="20"/>
              </w:rPr>
              <w:t>I</w:t>
            </w:r>
            <w:r w:rsidR="72FF2B1C" w:rsidRPr="40A353BC">
              <w:rPr>
                <w:b/>
                <w:bCs/>
                <w:sz w:val="20"/>
                <w:szCs w:val="20"/>
              </w:rPr>
              <w:t>mplementation</w:t>
            </w:r>
          </w:p>
          <w:p w14:paraId="29A36925" w14:textId="77777777" w:rsidR="000377D6" w:rsidRPr="00F53149" w:rsidRDefault="000377D6">
            <w:pPr>
              <w:rPr>
                <w:b/>
                <w:sz w:val="20"/>
                <w:szCs w:val="20"/>
              </w:rPr>
            </w:pPr>
          </w:p>
        </w:tc>
        <w:tc>
          <w:tcPr>
            <w:tcW w:w="1710" w:type="dxa"/>
            <w:tcBorders>
              <w:top w:val="double" w:sz="4" w:space="0" w:color="auto"/>
            </w:tcBorders>
          </w:tcPr>
          <w:p w14:paraId="2CA18712" w14:textId="1D92625F" w:rsidR="00782E1B" w:rsidRPr="00C86DD8" w:rsidRDefault="00B76A8A">
            <w:pPr>
              <w:rPr>
                <w:sz w:val="20"/>
                <w:szCs w:val="20"/>
              </w:rPr>
            </w:pPr>
            <w:r>
              <w:rPr>
                <w:sz w:val="20"/>
                <w:szCs w:val="20"/>
              </w:rPr>
              <w:t>All academic and connection</w:t>
            </w:r>
            <w:r w:rsidR="00CF7497">
              <w:rPr>
                <w:sz w:val="20"/>
                <w:szCs w:val="20"/>
              </w:rPr>
              <w:t xml:space="preserve">s </w:t>
            </w:r>
            <w:r>
              <w:rPr>
                <w:sz w:val="20"/>
                <w:szCs w:val="20"/>
              </w:rPr>
              <w:t>teachers.</w:t>
            </w:r>
          </w:p>
        </w:tc>
        <w:tc>
          <w:tcPr>
            <w:tcW w:w="1710" w:type="dxa"/>
            <w:tcBorders>
              <w:top w:val="double" w:sz="4" w:space="0" w:color="auto"/>
            </w:tcBorders>
          </w:tcPr>
          <w:p w14:paraId="5823C300" w14:textId="650159C8" w:rsidR="00612B14" w:rsidRPr="00C86DD8" w:rsidRDefault="00BD4587" w:rsidP="00C63D63">
            <w:pPr>
              <w:rPr>
                <w:sz w:val="20"/>
                <w:szCs w:val="20"/>
              </w:rPr>
            </w:pPr>
            <w:r>
              <w:rPr>
                <w:sz w:val="20"/>
                <w:szCs w:val="20"/>
              </w:rPr>
              <w:t>Karen Slate</w:t>
            </w:r>
          </w:p>
        </w:tc>
        <w:tc>
          <w:tcPr>
            <w:tcW w:w="1260" w:type="dxa"/>
            <w:tcBorders>
              <w:top w:val="double" w:sz="4" w:space="0" w:color="auto"/>
            </w:tcBorders>
          </w:tcPr>
          <w:p w14:paraId="40B6BCEC" w14:textId="77777777" w:rsidR="00782E1B" w:rsidRDefault="00CF7497" w:rsidP="00CF7497">
            <w:pPr>
              <w:jc w:val="both"/>
              <w:rPr>
                <w:sz w:val="20"/>
                <w:szCs w:val="20"/>
              </w:rPr>
            </w:pPr>
            <w:r>
              <w:rPr>
                <w:sz w:val="20"/>
                <w:szCs w:val="20"/>
              </w:rPr>
              <w:t>On-going</w:t>
            </w:r>
          </w:p>
          <w:p w14:paraId="6EFCBBED" w14:textId="16E78801" w:rsidR="00CF7497" w:rsidRPr="00B4672C" w:rsidRDefault="00CF7497" w:rsidP="00CF7497">
            <w:pPr>
              <w:jc w:val="both"/>
              <w:rPr>
                <w:sz w:val="20"/>
                <w:szCs w:val="20"/>
              </w:rPr>
            </w:pPr>
            <w:r>
              <w:rPr>
                <w:sz w:val="20"/>
                <w:szCs w:val="20"/>
              </w:rPr>
              <w:t>Monthly</w:t>
            </w:r>
          </w:p>
        </w:tc>
        <w:tc>
          <w:tcPr>
            <w:tcW w:w="2430" w:type="dxa"/>
            <w:tcBorders>
              <w:top w:val="double" w:sz="4" w:space="0" w:color="auto"/>
            </w:tcBorders>
            <w:shd w:val="clear" w:color="auto" w:fill="auto"/>
          </w:tcPr>
          <w:p w14:paraId="70C266A2" w14:textId="3DC04664" w:rsidR="00782E1B" w:rsidRPr="00533D5B" w:rsidRDefault="00BD4587" w:rsidP="004256C1">
            <w:pPr>
              <w:rPr>
                <w:sz w:val="20"/>
                <w:szCs w:val="20"/>
              </w:rPr>
            </w:pPr>
            <w:r>
              <w:rPr>
                <w:sz w:val="20"/>
                <w:szCs w:val="20"/>
              </w:rPr>
              <w:t>MTSS Dat</w:t>
            </w:r>
            <w:r w:rsidR="00465858">
              <w:rPr>
                <w:sz w:val="20"/>
                <w:szCs w:val="20"/>
              </w:rPr>
              <w:t>a</w:t>
            </w:r>
          </w:p>
        </w:tc>
        <w:tc>
          <w:tcPr>
            <w:tcW w:w="2790" w:type="dxa"/>
            <w:tcBorders>
              <w:top w:val="double" w:sz="4" w:space="0" w:color="auto"/>
            </w:tcBorders>
          </w:tcPr>
          <w:p w14:paraId="2C0AD6EB" w14:textId="20856296" w:rsidR="004256C1" w:rsidRDefault="00AC2F71" w:rsidP="00AC2F71">
            <w:pPr>
              <w:rPr>
                <w:bCs/>
                <w:sz w:val="20"/>
                <w:szCs w:val="20"/>
              </w:rPr>
            </w:pPr>
            <w:r>
              <w:rPr>
                <w:bCs/>
                <w:sz w:val="20"/>
                <w:szCs w:val="20"/>
              </w:rPr>
              <w:t>Beacon progress</w:t>
            </w:r>
          </w:p>
          <w:p w14:paraId="47B36590" w14:textId="2C8A0ABC" w:rsidR="0058227A" w:rsidRPr="00533D5B" w:rsidRDefault="0058227A" w:rsidP="00AC2F71">
            <w:pPr>
              <w:rPr>
                <w:b/>
                <w:sz w:val="20"/>
                <w:szCs w:val="20"/>
              </w:rPr>
            </w:pPr>
          </w:p>
        </w:tc>
      </w:tr>
      <w:tr w:rsidR="006C4966" w:rsidRPr="009E572C" w14:paraId="03293358" w14:textId="77777777" w:rsidTr="653FEE14">
        <w:trPr>
          <w:trHeight w:val="1115"/>
        </w:trPr>
        <w:tc>
          <w:tcPr>
            <w:tcW w:w="4320" w:type="dxa"/>
          </w:tcPr>
          <w:p w14:paraId="4ECFD84D" w14:textId="77777777" w:rsidR="00782E1B" w:rsidRDefault="00782E1B">
            <w:pPr>
              <w:rPr>
                <w:b/>
                <w:sz w:val="20"/>
                <w:szCs w:val="20"/>
              </w:rPr>
            </w:pPr>
          </w:p>
          <w:p w14:paraId="16A9E8ED" w14:textId="77777777" w:rsidR="00782E1B" w:rsidRDefault="00782E1B">
            <w:pPr>
              <w:rPr>
                <w:b/>
                <w:sz w:val="20"/>
                <w:szCs w:val="20"/>
              </w:rPr>
            </w:pPr>
          </w:p>
          <w:p w14:paraId="0F59959B" w14:textId="74E7449E" w:rsidR="00782E1B" w:rsidRPr="00F53149" w:rsidRDefault="00EC3A59">
            <w:pPr>
              <w:rPr>
                <w:b/>
                <w:sz w:val="20"/>
                <w:szCs w:val="20"/>
              </w:rPr>
            </w:pPr>
            <w:r>
              <w:rPr>
                <w:b/>
                <w:sz w:val="20"/>
                <w:szCs w:val="20"/>
              </w:rPr>
              <w:t>Rigor in Tier 1 Instruction</w:t>
            </w:r>
          </w:p>
        </w:tc>
        <w:tc>
          <w:tcPr>
            <w:tcW w:w="1710" w:type="dxa"/>
          </w:tcPr>
          <w:p w14:paraId="6CA2BE2B" w14:textId="492E8C11" w:rsidR="00782E1B" w:rsidRPr="00C86DD8" w:rsidRDefault="00EC3A59">
            <w:pPr>
              <w:rPr>
                <w:sz w:val="20"/>
                <w:szCs w:val="20"/>
              </w:rPr>
            </w:pPr>
            <w:r>
              <w:rPr>
                <w:sz w:val="20"/>
                <w:szCs w:val="20"/>
              </w:rPr>
              <w:t>Social Studies Teachers</w:t>
            </w:r>
            <w:r w:rsidR="004B2264">
              <w:rPr>
                <w:sz w:val="20"/>
                <w:szCs w:val="20"/>
              </w:rPr>
              <w:t xml:space="preserve"> </w:t>
            </w:r>
          </w:p>
        </w:tc>
        <w:tc>
          <w:tcPr>
            <w:tcW w:w="1710" w:type="dxa"/>
          </w:tcPr>
          <w:p w14:paraId="696F6866" w14:textId="77777777" w:rsidR="00612B14" w:rsidRDefault="00BD4587" w:rsidP="00C63D63">
            <w:pPr>
              <w:rPr>
                <w:sz w:val="20"/>
                <w:szCs w:val="20"/>
              </w:rPr>
            </w:pPr>
            <w:r>
              <w:rPr>
                <w:sz w:val="20"/>
                <w:szCs w:val="20"/>
              </w:rPr>
              <w:t>Megan Rush</w:t>
            </w:r>
          </w:p>
          <w:p w14:paraId="6F197A7A" w14:textId="77777777" w:rsidR="00BD4587" w:rsidRDefault="00BD4587" w:rsidP="00C63D63">
            <w:pPr>
              <w:rPr>
                <w:sz w:val="20"/>
                <w:szCs w:val="20"/>
              </w:rPr>
            </w:pPr>
            <w:r>
              <w:rPr>
                <w:sz w:val="20"/>
                <w:szCs w:val="20"/>
              </w:rPr>
              <w:t>Irina Keith</w:t>
            </w:r>
          </w:p>
          <w:p w14:paraId="28D3DA26" w14:textId="26B09848" w:rsidR="00BD4587" w:rsidRPr="00C86DD8" w:rsidRDefault="00BD4587" w:rsidP="00C63D63">
            <w:pPr>
              <w:rPr>
                <w:sz w:val="20"/>
                <w:szCs w:val="20"/>
              </w:rPr>
            </w:pPr>
          </w:p>
        </w:tc>
        <w:tc>
          <w:tcPr>
            <w:tcW w:w="1260" w:type="dxa"/>
          </w:tcPr>
          <w:p w14:paraId="6264AD28" w14:textId="5B8DB434" w:rsidR="00782E1B" w:rsidRPr="00B646BA" w:rsidRDefault="00720BD6">
            <w:pPr>
              <w:rPr>
                <w:sz w:val="20"/>
                <w:szCs w:val="20"/>
              </w:rPr>
            </w:pPr>
            <w:r>
              <w:rPr>
                <w:sz w:val="20"/>
                <w:szCs w:val="20"/>
              </w:rPr>
              <w:t xml:space="preserve">Scheduled Sessions each semester. </w:t>
            </w:r>
          </w:p>
        </w:tc>
        <w:tc>
          <w:tcPr>
            <w:tcW w:w="2430" w:type="dxa"/>
            <w:shd w:val="clear" w:color="auto" w:fill="auto"/>
          </w:tcPr>
          <w:p w14:paraId="4B53D111" w14:textId="2AC3D462" w:rsidR="00782E1B" w:rsidRPr="00533D5B" w:rsidRDefault="45CD4C27" w:rsidP="0054075A">
            <w:pPr>
              <w:rPr>
                <w:sz w:val="20"/>
                <w:szCs w:val="20"/>
              </w:rPr>
            </w:pPr>
            <w:r w:rsidRPr="40A353BC">
              <w:rPr>
                <w:sz w:val="20"/>
                <w:szCs w:val="20"/>
              </w:rPr>
              <w:t>Summative Assessment Analysis Data</w:t>
            </w:r>
          </w:p>
        </w:tc>
        <w:tc>
          <w:tcPr>
            <w:tcW w:w="2790" w:type="dxa"/>
          </w:tcPr>
          <w:p w14:paraId="49C7703A" w14:textId="167886B5" w:rsidR="00782E1B" w:rsidRPr="00533D5B" w:rsidRDefault="00335477" w:rsidP="00CD61CC">
            <w:pPr>
              <w:rPr>
                <w:sz w:val="20"/>
                <w:szCs w:val="20"/>
              </w:rPr>
            </w:pPr>
            <w:r>
              <w:rPr>
                <w:sz w:val="20"/>
                <w:szCs w:val="20"/>
              </w:rPr>
              <w:t>Summative Assessment Data;</w:t>
            </w:r>
          </w:p>
        </w:tc>
      </w:tr>
      <w:tr w:rsidR="005B2D26" w:rsidRPr="00B31A3F" w14:paraId="1794BAB0" w14:textId="77777777" w:rsidTr="653FEE14">
        <w:trPr>
          <w:cantSplit/>
          <w:trHeight w:val="1457"/>
        </w:trPr>
        <w:tc>
          <w:tcPr>
            <w:tcW w:w="4320" w:type="dxa"/>
          </w:tcPr>
          <w:p w14:paraId="73413198" w14:textId="6025F1F4" w:rsidR="00782E1B" w:rsidRPr="00F53149" w:rsidRDefault="00EC3A59" w:rsidP="0056558B">
            <w:pPr>
              <w:rPr>
                <w:b/>
                <w:sz w:val="20"/>
                <w:szCs w:val="20"/>
              </w:rPr>
            </w:pPr>
            <w:r>
              <w:rPr>
                <w:b/>
                <w:sz w:val="20"/>
                <w:szCs w:val="20"/>
              </w:rPr>
              <w:lastRenderedPageBreak/>
              <w:t xml:space="preserve">ELA Standards and </w:t>
            </w:r>
            <w:r w:rsidR="00D758FD">
              <w:rPr>
                <w:b/>
                <w:sz w:val="20"/>
                <w:szCs w:val="20"/>
              </w:rPr>
              <w:t>C</w:t>
            </w:r>
            <w:r>
              <w:rPr>
                <w:b/>
                <w:sz w:val="20"/>
                <w:szCs w:val="20"/>
              </w:rPr>
              <w:t xml:space="preserve">urricular </w:t>
            </w:r>
            <w:r w:rsidR="00D758FD">
              <w:rPr>
                <w:b/>
                <w:sz w:val="20"/>
                <w:szCs w:val="20"/>
              </w:rPr>
              <w:t>F</w:t>
            </w:r>
            <w:r>
              <w:rPr>
                <w:b/>
                <w:sz w:val="20"/>
                <w:szCs w:val="20"/>
              </w:rPr>
              <w:t>idelity</w:t>
            </w:r>
          </w:p>
        </w:tc>
        <w:tc>
          <w:tcPr>
            <w:tcW w:w="1710" w:type="dxa"/>
          </w:tcPr>
          <w:p w14:paraId="0683DB1B" w14:textId="36FEA449" w:rsidR="00782E1B" w:rsidRPr="00413A11" w:rsidRDefault="00CF7497">
            <w:pPr>
              <w:rPr>
                <w:sz w:val="20"/>
                <w:szCs w:val="20"/>
              </w:rPr>
            </w:pPr>
            <w:r>
              <w:rPr>
                <w:sz w:val="20"/>
                <w:szCs w:val="20"/>
              </w:rPr>
              <w:t xml:space="preserve">All </w:t>
            </w:r>
            <w:r w:rsidR="00BB2404">
              <w:rPr>
                <w:sz w:val="20"/>
                <w:szCs w:val="20"/>
              </w:rPr>
              <w:t>ELA Teachers</w:t>
            </w:r>
          </w:p>
        </w:tc>
        <w:tc>
          <w:tcPr>
            <w:tcW w:w="1710" w:type="dxa"/>
          </w:tcPr>
          <w:p w14:paraId="3C3E17CA" w14:textId="77777777" w:rsidR="00612B14" w:rsidRDefault="00137125" w:rsidP="00C63D63">
            <w:pPr>
              <w:rPr>
                <w:sz w:val="20"/>
                <w:szCs w:val="20"/>
              </w:rPr>
            </w:pPr>
            <w:r>
              <w:rPr>
                <w:sz w:val="20"/>
                <w:szCs w:val="20"/>
              </w:rPr>
              <w:t>Lindsay Hodges</w:t>
            </w:r>
          </w:p>
          <w:p w14:paraId="70B2F6A4" w14:textId="46EBFF44" w:rsidR="00137125" w:rsidRPr="00413A11" w:rsidRDefault="00137125" w:rsidP="00C63D63">
            <w:pPr>
              <w:rPr>
                <w:sz w:val="20"/>
                <w:szCs w:val="20"/>
              </w:rPr>
            </w:pPr>
            <w:r>
              <w:rPr>
                <w:sz w:val="20"/>
                <w:szCs w:val="20"/>
              </w:rPr>
              <w:t>Kim Merrill</w:t>
            </w:r>
          </w:p>
        </w:tc>
        <w:tc>
          <w:tcPr>
            <w:tcW w:w="1260" w:type="dxa"/>
          </w:tcPr>
          <w:p w14:paraId="1CACDB87" w14:textId="388C6ED5" w:rsidR="00782E1B" w:rsidRPr="003B5C13" w:rsidRDefault="00BB2404">
            <w:pPr>
              <w:rPr>
                <w:sz w:val="20"/>
                <w:szCs w:val="20"/>
              </w:rPr>
            </w:pPr>
            <w:r>
              <w:rPr>
                <w:sz w:val="20"/>
                <w:szCs w:val="20"/>
              </w:rPr>
              <w:t>Monthly</w:t>
            </w:r>
          </w:p>
        </w:tc>
        <w:tc>
          <w:tcPr>
            <w:tcW w:w="2430" w:type="dxa"/>
            <w:shd w:val="clear" w:color="auto" w:fill="auto"/>
          </w:tcPr>
          <w:p w14:paraId="6064E01A" w14:textId="165991FE" w:rsidR="00782E1B" w:rsidRPr="00533D5B" w:rsidRDefault="02AC7C8B" w:rsidP="40A353BC">
            <w:pPr>
              <w:rPr>
                <w:sz w:val="20"/>
                <w:szCs w:val="20"/>
              </w:rPr>
            </w:pPr>
            <w:r w:rsidRPr="40A353BC">
              <w:rPr>
                <w:sz w:val="20"/>
                <w:szCs w:val="20"/>
              </w:rPr>
              <w:t>Observational Data</w:t>
            </w:r>
          </w:p>
          <w:p w14:paraId="2E6E9DE4" w14:textId="77A03B0A" w:rsidR="00782E1B" w:rsidRPr="00533D5B" w:rsidRDefault="02AC7C8B" w:rsidP="40A353BC">
            <w:pPr>
              <w:rPr>
                <w:sz w:val="20"/>
                <w:szCs w:val="20"/>
              </w:rPr>
            </w:pPr>
            <w:r w:rsidRPr="40A353BC">
              <w:rPr>
                <w:sz w:val="20"/>
                <w:szCs w:val="20"/>
              </w:rPr>
              <w:t>Summative Assessment Analysis Data</w:t>
            </w:r>
          </w:p>
        </w:tc>
        <w:tc>
          <w:tcPr>
            <w:tcW w:w="2790" w:type="dxa"/>
          </w:tcPr>
          <w:p w14:paraId="51CBEECB" w14:textId="725C4532" w:rsidR="00AC2F71" w:rsidRPr="00533D5B" w:rsidRDefault="00AC2F71" w:rsidP="00CD61CC">
            <w:pPr>
              <w:rPr>
                <w:sz w:val="20"/>
                <w:szCs w:val="20"/>
              </w:rPr>
            </w:pPr>
            <w:r>
              <w:rPr>
                <w:sz w:val="20"/>
                <w:szCs w:val="20"/>
              </w:rPr>
              <w:t>GMAS and Beacon progress and improvement</w:t>
            </w:r>
          </w:p>
        </w:tc>
      </w:tr>
      <w:tr w:rsidR="005B2D26" w:rsidRPr="00B31A3F" w14:paraId="0F4075D8" w14:textId="77777777" w:rsidTr="653FEE14">
        <w:trPr>
          <w:cantSplit/>
          <w:trHeight w:val="1277"/>
        </w:trPr>
        <w:tc>
          <w:tcPr>
            <w:tcW w:w="4320" w:type="dxa"/>
          </w:tcPr>
          <w:p w14:paraId="48334ED7" w14:textId="77777777" w:rsidR="00CA7D74" w:rsidRDefault="00CA7D74">
            <w:pPr>
              <w:rPr>
                <w:b/>
                <w:sz w:val="20"/>
                <w:szCs w:val="20"/>
              </w:rPr>
            </w:pPr>
            <w:r>
              <w:rPr>
                <w:b/>
                <w:sz w:val="20"/>
                <w:szCs w:val="20"/>
              </w:rPr>
              <w:t>Equip Paraprofessionals with tools and strategies to support classroom teachers and exceptional learners.</w:t>
            </w:r>
            <w:r w:rsidR="00F15527">
              <w:rPr>
                <w:b/>
                <w:sz w:val="20"/>
                <w:szCs w:val="20"/>
              </w:rPr>
              <w:t xml:space="preserve">  </w:t>
            </w:r>
          </w:p>
          <w:p w14:paraId="5997EC2B" w14:textId="1BD2FA36" w:rsidR="00F15527" w:rsidRDefault="00F15527">
            <w:pPr>
              <w:rPr>
                <w:b/>
                <w:sz w:val="20"/>
                <w:szCs w:val="20"/>
              </w:rPr>
            </w:pPr>
            <w:r>
              <w:rPr>
                <w:b/>
                <w:sz w:val="20"/>
                <w:szCs w:val="20"/>
              </w:rPr>
              <w:t>Equip supportive instruction and ESEP collaborating teachers with strategies to effectively collaborate for optimal student learning.</w:t>
            </w:r>
          </w:p>
        </w:tc>
        <w:tc>
          <w:tcPr>
            <w:tcW w:w="1710" w:type="dxa"/>
          </w:tcPr>
          <w:p w14:paraId="344C1FD0" w14:textId="6BBD910C" w:rsidR="00CA7D74" w:rsidRPr="00FC08A1" w:rsidRDefault="00CA7D74">
            <w:pPr>
              <w:rPr>
                <w:sz w:val="20"/>
                <w:szCs w:val="20"/>
              </w:rPr>
            </w:pPr>
            <w:r w:rsidRPr="00FC08A1">
              <w:rPr>
                <w:sz w:val="20"/>
                <w:szCs w:val="20"/>
              </w:rPr>
              <w:t>Paras</w:t>
            </w:r>
            <w:r w:rsidR="00FC08A1" w:rsidRPr="00FC08A1">
              <w:rPr>
                <w:sz w:val="20"/>
                <w:szCs w:val="20"/>
              </w:rPr>
              <w:t>/ Content Teachers/ESEP Teach</w:t>
            </w:r>
            <w:r w:rsidR="00FC08A1">
              <w:rPr>
                <w:sz w:val="20"/>
                <w:szCs w:val="20"/>
              </w:rPr>
              <w:t>ers</w:t>
            </w:r>
          </w:p>
        </w:tc>
        <w:tc>
          <w:tcPr>
            <w:tcW w:w="1710" w:type="dxa"/>
          </w:tcPr>
          <w:p w14:paraId="676D4182" w14:textId="4EC5A980" w:rsidR="001A55D7" w:rsidRPr="00FC08A1" w:rsidRDefault="002F3523">
            <w:pPr>
              <w:rPr>
                <w:sz w:val="20"/>
                <w:szCs w:val="20"/>
              </w:rPr>
            </w:pPr>
            <w:r>
              <w:rPr>
                <w:sz w:val="20"/>
                <w:szCs w:val="20"/>
              </w:rPr>
              <w:t>C. Hewett</w:t>
            </w:r>
          </w:p>
        </w:tc>
        <w:tc>
          <w:tcPr>
            <w:tcW w:w="1260" w:type="dxa"/>
          </w:tcPr>
          <w:p w14:paraId="6576F4FC" w14:textId="1BCD03ED" w:rsidR="00CA7D74" w:rsidRPr="00D76328" w:rsidRDefault="00CA7D74">
            <w:pPr>
              <w:rPr>
                <w:sz w:val="20"/>
                <w:szCs w:val="20"/>
              </w:rPr>
            </w:pPr>
            <w:r>
              <w:rPr>
                <w:sz w:val="20"/>
                <w:szCs w:val="20"/>
              </w:rPr>
              <w:t>Monthly</w:t>
            </w:r>
          </w:p>
        </w:tc>
        <w:tc>
          <w:tcPr>
            <w:tcW w:w="2430" w:type="dxa"/>
            <w:shd w:val="clear" w:color="auto" w:fill="auto"/>
          </w:tcPr>
          <w:p w14:paraId="1FA162CE" w14:textId="0BE934D1" w:rsidR="00CA7D74" w:rsidRPr="00533D5B" w:rsidRDefault="0378062F">
            <w:pPr>
              <w:rPr>
                <w:sz w:val="20"/>
                <w:szCs w:val="20"/>
              </w:rPr>
            </w:pPr>
            <w:r w:rsidRPr="40A353BC">
              <w:rPr>
                <w:sz w:val="20"/>
                <w:szCs w:val="20"/>
              </w:rPr>
              <w:t>Observational Data</w:t>
            </w:r>
          </w:p>
        </w:tc>
        <w:tc>
          <w:tcPr>
            <w:tcW w:w="2790" w:type="dxa"/>
          </w:tcPr>
          <w:p w14:paraId="0D584AF6" w14:textId="7F0492A6" w:rsidR="00CA7D74" w:rsidRPr="00533D5B" w:rsidRDefault="00765520" w:rsidP="00CD61CC">
            <w:pPr>
              <w:rPr>
                <w:sz w:val="20"/>
                <w:szCs w:val="20"/>
              </w:rPr>
            </w:pPr>
            <w:r>
              <w:rPr>
                <w:sz w:val="20"/>
                <w:szCs w:val="20"/>
              </w:rPr>
              <w:t>GMAS Subgroup Data</w:t>
            </w:r>
          </w:p>
        </w:tc>
      </w:tr>
      <w:tr w:rsidR="005B2D26" w:rsidRPr="00B31A3F" w14:paraId="62C24702" w14:textId="77777777" w:rsidTr="653FEE14">
        <w:trPr>
          <w:cantSplit/>
          <w:trHeight w:val="1277"/>
        </w:trPr>
        <w:tc>
          <w:tcPr>
            <w:tcW w:w="4320" w:type="dxa"/>
          </w:tcPr>
          <w:p w14:paraId="11D005BC" w14:textId="625E5530" w:rsidR="00FC08A1" w:rsidRDefault="00FC08A1">
            <w:pPr>
              <w:rPr>
                <w:b/>
                <w:sz w:val="20"/>
                <w:szCs w:val="20"/>
              </w:rPr>
            </w:pPr>
            <w:r>
              <w:rPr>
                <w:b/>
                <w:sz w:val="20"/>
                <w:szCs w:val="20"/>
              </w:rPr>
              <w:t>Interdisciplinary Writing</w:t>
            </w:r>
          </w:p>
        </w:tc>
        <w:tc>
          <w:tcPr>
            <w:tcW w:w="1710" w:type="dxa"/>
          </w:tcPr>
          <w:p w14:paraId="7478C227" w14:textId="5A8E4BBC" w:rsidR="00FC08A1" w:rsidRDefault="00FC08A1">
            <w:pPr>
              <w:rPr>
                <w:sz w:val="20"/>
                <w:szCs w:val="20"/>
              </w:rPr>
            </w:pPr>
            <w:r>
              <w:rPr>
                <w:sz w:val="20"/>
                <w:szCs w:val="20"/>
              </w:rPr>
              <w:t>All Science and Social Studies Teachers</w:t>
            </w:r>
          </w:p>
        </w:tc>
        <w:tc>
          <w:tcPr>
            <w:tcW w:w="1710" w:type="dxa"/>
          </w:tcPr>
          <w:p w14:paraId="57BD4F99" w14:textId="4E262EB7" w:rsidR="00FC08A1" w:rsidRDefault="002F3523">
            <w:pPr>
              <w:rPr>
                <w:sz w:val="20"/>
                <w:szCs w:val="20"/>
              </w:rPr>
            </w:pPr>
            <w:r>
              <w:rPr>
                <w:sz w:val="20"/>
                <w:szCs w:val="20"/>
              </w:rPr>
              <w:t>Kim Merrill</w:t>
            </w:r>
          </w:p>
        </w:tc>
        <w:tc>
          <w:tcPr>
            <w:tcW w:w="1260" w:type="dxa"/>
          </w:tcPr>
          <w:p w14:paraId="1D6331E1" w14:textId="0016B7B6" w:rsidR="00FC08A1" w:rsidRDefault="4D39402A" w:rsidP="40A353BC">
            <w:pPr>
              <w:rPr>
                <w:sz w:val="20"/>
                <w:szCs w:val="20"/>
              </w:rPr>
            </w:pPr>
            <w:r w:rsidRPr="40A353BC">
              <w:rPr>
                <w:sz w:val="20"/>
                <w:szCs w:val="20"/>
              </w:rPr>
              <w:t>Aug-Dec Informational Writing Sessions</w:t>
            </w:r>
          </w:p>
          <w:p w14:paraId="2F39B638" w14:textId="64CB498C" w:rsidR="00FC08A1" w:rsidRDefault="4D39402A" w:rsidP="40A353BC">
            <w:pPr>
              <w:rPr>
                <w:sz w:val="20"/>
                <w:szCs w:val="20"/>
              </w:rPr>
            </w:pPr>
            <w:r w:rsidRPr="40A353BC">
              <w:rPr>
                <w:sz w:val="20"/>
                <w:szCs w:val="20"/>
              </w:rPr>
              <w:t>Jan-May</w:t>
            </w:r>
          </w:p>
          <w:p w14:paraId="14A37D1F" w14:textId="72ECEB80" w:rsidR="00FC08A1" w:rsidRDefault="4D39402A" w:rsidP="40A353BC">
            <w:pPr>
              <w:rPr>
                <w:sz w:val="20"/>
                <w:szCs w:val="20"/>
              </w:rPr>
            </w:pPr>
            <w:r w:rsidRPr="40A353BC">
              <w:rPr>
                <w:sz w:val="20"/>
                <w:szCs w:val="20"/>
              </w:rPr>
              <w:t>CER Writing Sessions</w:t>
            </w:r>
          </w:p>
        </w:tc>
        <w:tc>
          <w:tcPr>
            <w:tcW w:w="2430" w:type="dxa"/>
            <w:shd w:val="clear" w:color="auto" w:fill="auto"/>
          </w:tcPr>
          <w:p w14:paraId="300011CE" w14:textId="20EA4CE3" w:rsidR="00FC08A1" w:rsidRDefault="3DB1B40C" w:rsidP="40A353BC">
            <w:pPr>
              <w:rPr>
                <w:sz w:val="20"/>
                <w:szCs w:val="20"/>
              </w:rPr>
            </w:pPr>
            <w:r w:rsidRPr="40A353BC">
              <w:rPr>
                <w:sz w:val="20"/>
                <w:szCs w:val="20"/>
              </w:rPr>
              <w:t>Common Rubric</w:t>
            </w:r>
            <w:r w:rsidR="705A8CE9" w:rsidRPr="40A353BC">
              <w:rPr>
                <w:sz w:val="20"/>
                <w:szCs w:val="20"/>
              </w:rPr>
              <w:t xml:space="preserve"> Usage</w:t>
            </w:r>
          </w:p>
          <w:p w14:paraId="455CB7C5" w14:textId="08E9F7BF" w:rsidR="00FC08A1" w:rsidRDefault="5303DBBA" w:rsidP="40A353BC">
            <w:pPr>
              <w:rPr>
                <w:sz w:val="20"/>
                <w:szCs w:val="20"/>
              </w:rPr>
            </w:pPr>
            <w:r w:rsidRPr="40A353BC">
              <w:rPr>
                <w:sz w:val="20"/>
                <w:szCs w:val="20"/>
              </w:rPr>
              <w:t>Kickup Documentation</w:t>
            </w:r>
          </w:p>
          <w:p w14:paraId="5F03CE40" w14:textId="458D063E" w:rsidR="00FC08A1" w:rsidRDefault="5303DBBA" w:rsidP="40A353BC">
            <w:pPr>
              <w:rPr>
                <w:sz w:val="20"/>
                <w:szCs w:val="20"/>
              </w:rPr>
            </w:pPr>
            <w:r w:rsidRPr="40A353BC">
              <w:rPr>
                <w:sz w:val="20"/>
                <w:szCs w:val="20"/>
              </w:rPr>
              <w:t>PL Agendas</w:t>
            </w:r>
          </w:p>
        </w:tc>
        <w:tc>
          <w:tcPr>
            <w:tcW w:w="2790" w:type="dxa"/>
          </w:tcPr>
          <w:p w14:paraId="300C4BBC" w14:textId="5E29EA17" w:rsidR="00FC08A1" w:rsidRDefault="00765520" w:rsidP="00CD61CC">
            <w:pPr>
              <w:rPr>
                <w:sz w:val="20"/>
                <w:szCs w:val="20"/>
              </w:rPr>
            </w:pPr>
            <w:r>
              <w:rPr>
                <w:sz w:val="20"/>
                <w:szCs w:val="20"/>
              </w:rPr>
              <w:t>Write Score, GMAS Data</w:t>
            </w:r>
            <w:r w:rsidR="00C948AE">
              <w:rPr>
                <w:sz w:val="20"/>
                <w:szCs w:val="20"/>
              </w:rPr>
              <w:t>, Classroom Writing Data</w:t>
            </w:r>
          </w:p>
        </w:tc>
      </w:tr>
      <w:tr w:rsidR="005B2D26" w:rsidRPr="00B31A3F" w14:paraId="3DA33338" w14:textId="77777777" w:rsidTr="653FEE14">
        <w:trPr>
          <w:cantSplit/>
          <w:trHeight w:val="1277"/>
        </w:trPr>
        <w:tc>
          <w:tcPr>
            <w:tcW w:w="4320" w:type="dxa"/>
          </w:tcPr>
          <w:p w14:paraId="416D18C6" w14:textId="7D8116E8" w:rsidR="004B6259" w:rsidRDefault="004B6259">
            <w:pPr>
              <w:rPr>
                <w:b/>
                <w:sz w:val="20"/>
                <w:szCs w:val="20"/>
              </w:rPr>
            </w:pPr>
            <w:r>
              <w:rPr>
                <w:b/>
                <w:sz w:val="20"/>
                <w:szCs w:val="20"/>
              </w:rPr>
              <w:t>Instructional Technology</w:t>
            </w:r>
          </w:p>
        </w:tc>
        <w:tc>
          <w:tcPr>
            <w:tcW w:w="1710" w:type="dxa"/>
          </w:tcPr>
          <w:p w14:paraId="115C3C33" w14:textId="1462AC3D" w:rsidR="004B6259" w:rsidRDefault="004B6259">
            <w:pPr>
              <w:rPr>
                <w:sz w:val="20"/>
                <w:szCs w:val="20"/>
              </w:rPr>
            </w:pPr>
            <w:r>
              <w:rPr>
                <w:sz w:val="20"/>
                <w:szCs w:val="20"/>
              </w:rPr>
              <w:t>All Teachers</w:t>
            </w:r>
          </w:p>
        </w:tc>
        <w:tc>
          <w:tcPr>
            <w:tcW w:w="1710" w:type="dxa"/>
          </w:tcPr>
          <w:p w14:paraId="1A7E22F5" w14:textId="2009EBB3" w:rsidR="004B6259" w:rsidRDefault="00BD193B">
            <w:pPr>
              <w:rPr>
                <w:sz w:val="20"/>
                <w:szCs w:val="20"/>
              </w:rPr>
            </w:pPr>
            <w:r>
              <w:rPr>
                <w:sz w:val="20"/>
                <w:szCs w:val="20"/>
              </w:rPr>
              <w:t>Instructional Technology Staff</w:t>
            </w:r>
          </w:p>
        </w:tc>
        <w:tc>
          <w:tcPr>
            <w:tcW w:w="1260" w:type="dxa"/>
          </w:tcPr>
          <w:p w14:paraId="1D7B4141" w14:textId="6793F2A2" w:rsidR="004B6259" w:rsidRDefault="2BC91B62" w:rsidP="40A353BC">
            <w:pPr>
              <w:spacing w:line="259" w:lineRule="auto"/>
            </w:pPr>
            <w:r w:rsidRPr="2C7B1E8E">
              <w:rPr>
                <w:sz w:val="20"/>
                <w:szCs w:val="20"/>
              </w:rPr>
              <w:t xml:space="preserve">Quarterly Full </w:t>
            </w:r>
            <w:r w:rsidR="2479722F" w:rsidRPr="2C7B1E8E">
              <w:rPr>
                <w:sz w:val="20"/>
                <w:szCs w:val="20"/>
              </w:rPr>
              <w:t>Staff</w:t>
            </w:r>
          </w:p>
          <w:p w14:paraId="1EE76F47" w14:textId="33371EDA" w:rsidR="004B6259" w:rsidRDefault="004B6259" w:rsidP="40A353BC">
            <w:pPr>
              <w:spacing w:line="259" w:lineRule="auto"/>
              <w:rPr>
                <w:sz w:val="20"/>
                <w:szCs w:val="20"/>
              </w:rPr>
            </w:pPr>
          </w:p>
          <w:p w14:paraId="740FCDD8" w14:textId="601AD637" w:rsidR="004B6259" w:rsidRDefault="5B1604DF" w:rsidP="40A353BC">
            <w:pPr>
              <w:spacing w:line="259" w:lineRule="auto"/>
              <w:rPr>
                <w:sz w:val="20"/>
                <w:szCs w:val="20"/>
              </w:rPr>
            </w:pPr>
            <w:r w:rsidRPr="40A353BC">
              <w:rPr>
                <w:sz w:val="20"/>
                <w:szCs w:val="20"/>
              </w:rPr>
              <w:t>Quarterly-Department Based</w:t>
            </w:r>
          </w:p>
        </w:tc>
        <w:tc>
          <w:tcPr>
            <w:tcW w:w="2430" w:type="dxa"/>
            <w:shd w:val="clear" w:color="auto" w:fill="auto"/>
          </w:tcPr>
          <w:p w14:paraId="1D58C431" w14:textId="7FAC6103" w:rsidR="004B6259" w:rsidRPr="00533D5B" w:rsidRDefault="004B6259">
            <w:pPr>
              <w:rPr>
                <w:sz w:val="20"/>
                <w:szCs w:val="20"/>
              </w:rPr>
            </w:pPr>
            <w:r>
              <w:rPr>
                <w:sz w:val="20"/>
                <w:szCs w:val="20"/>
              </w:rPr>
              <w:t>Classroom utilization of instructional technology.</w:t>
            </w:r>
          </w:p>
        </w:tc>
        <w:tc>
          <w:tcPr>
            <w:tcW w:w="2790" w:type="dxa"/>
          </w:tcPr>
          <w:p w14:paraId="716B54DA" w14:textId="24378C3B" w:rsidR="004B6259" w:rsidRPr="00533D5B" w:rsidRDefault="00900D2D" w:rsidP="00CD61CC">
            <w:pPr>
              <w:rPr>
                <w:sz w:val="20"/>
                <w:szCs w:val="20"/>
              </w:rPr>
            </w:pPr>
            <w:r>
              <w:rPr>
                <w:sz w:val="20"/>
                <w:szCs w:val="20"/>
              </w:rPr>
              <w:t>Teacher Feedback</w:t>
            </w:r>
          </w:p>
        </w:tc>
      </w:tr>
      <w:tr w:rsidR="005B2D26" w14:paraId="0798B271" w14:textId="77777777" w:rsidTr="653FEE14">
        <w:trPr>
          <w:cantSplit/>
          <w:trHeight w:val="1277"/>
        </w:trPr>
        <w:tc>
          <w:tcPr>
            <w:tcW w:w="4320" w:type="dxa"/>
          </w:tcPr>
          <w:p w14:paraId="4EC81AF9" w14:textId="551F2466" w:rsidR="0A5B9E57" w:rsidRDefault="0A5B9E57" w:rsidP="40A353BC">
            <w:pPr>
              <w:rPr>
                <w:b/>
                <w:bCs/>
                <w:sz w:val="20"/>
                <w:szCs w:val="20"/>
              </w:rPr>
            </w:pPr>
            <w:r w:rsidRPr="40A353BC">
              <w:rPr>
                <w:b/>
                <w:bCs/>
                <w:sz w:val="20"/>
                <w:szCs w:val="20"/>
              </w:rPr>
              <w:t>Coaching for Successful Classroom Management</w:t>
            </w:r>
          </w:p>
        </w:tc>
        <w:tc>
          <w:tcPr>
            <w:tcW w:w="1710" w:type="dxa"/>
          </w:tcPr>
          <w:p w14:paraId="55C3497C" w14:textId="23C7A778" w:rsidR="0A5B9E57" w:rsidRDefault="0A5B9E57" w:rsidP="40A353BC">
            <w:pPr>
              <w:rPr>
                <w:sz w:val="20"/>
                <w:szCs w:val="20"/>
              </w:rPr>
            </w:pPr>
            <w:r w:rsidRPr="40A353BC">
              <w:rPr>
                <w:sz w:val="20"/>
                <w:szCs w:val="20"/>
              </w:rPr>
              <w:t>K. Clark</w:t>
            </w:r>
          </w:p>
          <w:p w14:paraId="79DEE998" w14:textId="13921C1C" w:rsidR="0A5B9E57" w:rsidRDefault="0A5B9E57" w:rsidP="40A353BC">
            <w:pPr>
              <w:rPr>
                <w:sz w:val="20"/>
                <w:szCs w:val="20"/>
              </w:rPr>
            </w:pPr>
            <w:r w:rsidRPr="40A353BC">
              <w:rPr>
                <w:sz w:val="20"/>
                <w:szCs w:val="20"/>
              </w:rPr>
              <w:t>G. Lott</w:t>
            </w:r>
          </w:p>
          <w:p w14:paraId="668F1712" w14:textId="0F4DD37F" w:rsidR="00A22217" w:rsidRDefault="0A5B9E57" w:rsidP="40A353BC">
            <w:pPr>
              <w:rPr>
                <w:sz w:val="20"/>
                <w:szCs w:val="20"/>
              </w:rPr>
            </w:pPr>
            <w:r w:rsidRPr="40A353BC">
              <w:rPr>
                <w:sz w:val="20"/>
                <w:szCs w:val="20"/>
              </w:rPr>
              <w:t>K. Tripp</w:t>
            </w:r>
          </w:p>
          <w:p w14:paraId="6D6FF4C9" w14:textId="08074ED1" w:rsidR="00A22217" w:rsidRDefault="00A22217" w:rsidP="40A353BC">
            <w:pPr>
              <w:rPr>
                <w:sz w:val="20"/>
                <w:szCs w:val="20"/>
              </w:rPr>
            </w:pPr>
          </w:p>
        </w:tc>
        <w:tc>
          <w:tcPr>
            <w:tcW w:w="1710" w:type="dxa"/>
          </w:tcPr>
          <w:p w14:paraId="1FC1FF99" w14:textId="307E6B0D" w:rsidR="0A5B9E57" w:rsidRDefault="0A5B9E57" w:rsidP="40A353BC">
            <w:pPr>
              <w:rPr>
                <w:sz w:val="20"/>
                <w:szCs w:val="20"/>
              </w:rPr>
            </w:pPr>
            <w:r w:rsidRPr="40A353BC">
              <w:rPr>
                <w:sz w:val="20"/>
                <w:szCs w:val="20"/>
              </w:rPr>
              <w:t>B. Quinn</w:t>
            </w:r>
          </w:p>
        </w:tc>
        <w:tc>
          <w:tcPr>
            <w:tcW w:w="1260" w:type="dxa"/>
          </w:tcPr>
          <w:p w14:paraId="732268EE" w14:textId="5D227AC8" w:rsidR="0A5B9E57" w:rsidRDefault="0A5B9E57" w:rsidP="40A353BC">
            <w:pPr>
              <w:rPr>
                <w:sz w:val="20"/>
                <w:szCs w:val="20"/>
              </w:rPr>
            </w:pPr>
            <w:r w:rsidRPr="40A353BC">
              <w:rPr>
                <w:sz w:val="20"/>
                <w:szCs w:val="20"/>
              </w:rPr>
              <w:t>Monthly</w:t>
            </w:r>
          </w:p>
        </w:tc>
        <w:tc>
          <w:tcPr>
            <w:tcW w:w="2430" w:type="dxa"/>
            <w:shd w:val="clear" w:color="auto" w:fill="auto"/>
          </w:tcPr>
          <w:p w14:paraId="571B3F2A" w14:textId="5ACF065A" w:rsidR="0A5B9E57" w:rsidRDefault="0A5B9E57" w:rsidP="40A353BC">
            <w:pPr>
              <w:rPr>
                <w:sz w:val="20"/>
                <w:szCs w:val="20"/>
              </w:rPr>
            </w:pPr>
            <w:r w:rsidRPr="40A353BC">
              <w:rPr>
                <w:sz w:val="20"/>
                <w:szCs w:val="20"/>
              </w:rPr>
              <w:t>Observation Notes</w:t>
            </w:r>
          </w:p>
        </w:tc>
        <w:tc>
          <w:tcPr>
            <w:tcW w:w="2790" w:type="dxa"/>
          </w:tcPr>
          <w:p w14:paraId="627509F5" w14:textId="54F7DA43" w:rsidR="0A5B9E57" w:rsidRDefault="0A5B9E57" w:rsidP="40A353BC">
            <w:pPr>
              <w:rPr>
                <w:sz w:val="20"/>
                <w:szCs w:val="20"/>
              </w:rPr>
            </w:pPr>
            <w:r w:rsidRPr="40A353BC">
              <w:rPr>
                <w:sz w:val="20"/>
                <w:szCs w:val="20"/>
              </w:rPr>
              <w:t>Behavior Referral Data</w:t>
            </w:r>
            <w:r w:rsidR="54484A48" w:rsidRPr="40A353BC">
              <w:rPr>
                <w:sz w:val="20"/>
                <w:szCs w:val="20"/>
              </w:rPr>
              <w:t xml:space="preserve"> for Coached Classrooms</w:t>
            </w:r>
          </w:p>
        </w:tc>
      </w:tr>
      <w:tr w:rsidR="005B2D26" w14:paraId="710F46BD" w14:textId="77777777" w:rsidTr="653FEE14">
        <w:trPr>
          <w:cantSplit/>
          <w:trHeight w:val="1277"/>
        </w:trPr>
        <w:tc>
          <w:tcPr>
            <w:tcW w:w="4320" w:type="dxa"/>
          </w:tcPr>
          <w:p w14:paraId="68C34274" w14:textId="508D2F54" w:rsidR="0A5B9E57" w:rsidRDefault="0A5B9E57" w:rsidP="40A353BC">
            <w:pPr>
              <w:rPr>
                <w:b/>
                <w:bCs/>
                <w:sz w:val="20"/>
                <w:szCs w:val="20"/>
              </w:rPr>
            </w:pPr>
            <w:r w:rsidRPr="40A353BC">
              <w:rPr>
                <w:b/>
                <w:bCs/>
                <w:sz w:val="20"/>
                <w:szCs w:val="20"/>
              </w:rPr>
              <w:lastRenderedPageBreak/>
              <w:t>SEL Professional Mentoring</w:t>
            </w:r>
          </w:p>
        </w:tc>
        <w:tc>
          <w:tcPr>
            <w:tcW w:w="1710" w:type="dxa"/>
          </w:tcPr>
          <w:p w14:paraId="45234D88" w14:textId="462A34C3" w:rsidR="0A5B9E57" w:rsidRDefault="0A5B9E57" w:rsidP="40A353BC">
            <w:pPr>
              <w:rPr>
                <w:sz w:val="20"/>
                <w:szCs w:val="20"/>
              </w:rPr>
            </w:pPr>
            <w:r w:rsidRPr="40A353BC">
              <w:rPr>
                <w:sz w:val="20"/>
                <w:szCs w:val="20"/>
              </w:rPr>
              <w:t>J. Bragg</w:t>
            </w:r>
          </w:p>
        </w:tc>
        <w:tc>
          <w:tcPr>
            <w:tcW w:w="1710" w:type="dxa"/>
          </w:tcPr>
          <w:p w14:paraId="0DEF21EF" w14:textId="4219DF89" w:rsidR="0A5B9E57" w:rsidRDefault="0A5B9E57" w:rsidP="40A353BC">
            <w:pPr>
              <w:rPr>
                <w:sz w:val="20"/>
                <w:szCs w:val="20"/>
              </w:rPr>
            </w:pPr>
            <w:r w:rsidRPr="40A353BC">
              <w:rPr>
                <w:sz w:val="20"/>
                <w:szCs w:val="20"/>
              </w:rPr>
              <w:t>B. Quinn</w:t>
            </w:r>
          </w:p>
        </w:tc>
        <w:tc>
          <w:tcPr>
            <w:tcW w:w="1260" w:type="dxa"/>
          </w:tcPr>
          <w:p w14:paraId="3D7F5545" w14:textId="3EC02B5C" w:rsidR="0A5B9E57" w:rsidRDefault="0A5B9E57" w:rsidP="40A353BC">
            <w:pPr>
              <w:rPr>
                <w:sz w:val="20"/>
                <w:szCs w:val="20"/>
              </w:rPr>
            </w:pPr>
            <w:r w:rsidRPr="40A353BC">
              <w:rPr>
                <w:sz w:val="20"/>
                <w:szCs w:val="20"/>
              </w:rPr>
              <w:t>1</w:t>
            </w:r>
            <w:r w:rsidRPr="40A353BC">
              <w:rPr>
                <w:sz w:val="20"/>
                <w:szCs w:val="20"/>
                <w:vertAlign w:val="superscript"/>
              </w:rPr>
              <w:t>st</w:t>
            </w:r>
            <w:r w:rsidRPr="40A353BC">
              <w:rPr>
                <w:sz w:val="20"/>
                <w:szCs w:val="20"/>
              </w:rPr>
              <w:t xml:space="preserve"> Semester</w:t>
            </w:r>
          </w:p>
        </w:tc>
        <w:tc>
          <w:tcPr>
            <w:tcW w:w="2430" w:type="dxa"/>
            <w:shd w:val="clear" w:color="auto" w:fill="auto"/>
          </w:tcPr>
          <w:p w14:paraId="0785B4D7" w14:textId="5C76F669" w:rsidR="40A353BC" w:rsidRDefault="28274170" w:rsidP="40A353BC">
            <w:pPr>
              <w:rPr>
                <w:sz w:val="20"/>
                <w:szCs w:val="20"/>
              </w:rPr>
            </w:pPr>
            <w:r w:rsidRPr="653FEE14">
              <w:rPr>
                <w:sz w:val="20"/>
                <w:szCs w:val="20"/>
              </w:rPr>
              <w:t>Coaching Logs</w:t>
            </w:r>
          </w:p>
        </w:tc>
        <w:tc>
          <w:tcPr>
            <w:tcW w:w="2790" w:type="dxa"/>
          </w:tcPr>
          <w:p w14:paraId="3F0E0D1F" w14:textId="77777777" w:rsidR="40A353BC" w:rsidRDefault="00614687" w:rsidP="40A353BC">
            <w:pPr>
              <w:rPr>
                <w:sz w:val="20"/>
                <w:szCs w:val="20"/>
              </w:rPr>
            </w:pPr>
            <w:r>
              <w:rPr>
                <w:sz w:val="20"/>
                <w:szCs w:val="20"/>
              </w:rPr>
              <w:t>SWSS Data</w:t>
            </w:r>
          </w:p>
          <w:p w14:paraId="5D9B2D5E" w14:textId="0D7581A1" w:rsidR="00614687" w:rsidRDefault="00614687" w:rsidP="40A353BC">
            <w:pPr>
              <w:rPr>
                <w:sz w:val="20"/>
                <w:szCs w:val="20"/>
              </w:rPr>
            </w:pPr>
            <w:r>
              <w:rPr>
                <w:sz w:val="20"/>
                <w:szCs w:val="20"/>
              </w:rPr>
              <w:t>PBIS Data</w:t>
            </w:r>
          </w:p>
        </w:tc>
      </w:tr>
      <w:tr w:rsidR="005B2D26" w:rsidRPr="00B31A3F" w14:paraId="2AE103EB" w14:textId="77777777" w:rsidTr="653FEE14">
        <w:trPr>
          <w:cantSplit/>
          <w:trHeight w:val="1277"/>
        </w:trPr>
        <w:tc>
          <w:tcPr>
            <w:tcW w:w="4320" w:type="dxa"/>
          </w:tcPr>
          <w:p w14:paraId="3DC6E733" w14:textId="22619ADC" w:rsidR="00F122EE" w:rsidRDefault="00D77B33">
            <w:pPr>
              <w:rPr>
                <w:b/>
                <w:sz w:val="20"/>
                <w:szCs w:val="20"/>
              </w:rPr>
            </w:pPr>
            <w:r>
              <w:rPr>
                <w:b/>
                <w:sz w:val="20"/>
                <w:szCs w:val="20"/>
              </w:rPr>
              <w:t>Induction Level Teacher PLC</w:t>
            </w:r>
          </w:p>
        </w:tc>
        <w:tc>
          <w:tcPr>
            <w:tcW w:w="1710" w:type="dxa"/>
          </w:tcPr>
          <w:p w14:paraId="7D750AD0" w14:textId="77777777" w:rsidR="00F122EE" w:rsidRDefault="00D77B33">
            <w:pPr>
              <w:rPr>
                <w:sz w:val="20"/>
                <w:szCs w:val="20"/>
              </w:rPr>
            </w:pPr>
            <w:r>
              <w:rPr>
                <w:sz w:val="20"/>
                <w:szCs w:val="20"/>
              </w:rPr>
              <w:t>K. Clark</w:t>
            </w:r>
          </w:p>
          <w:p w14:paraId="3BD7F4C0" w14:textId="77777777" w:rsidR="00D77B33" w:rsidRDefault="00D77B33">
            <w:pPr>
              <w:rPr>
                <w:sz w:val="20"/>
                <w:szCs w:val="20"/>
              </w:rPr>
            </w:pPr>
            <w:r>
              <w:rPr>
                <w:sz w:val="20"/>
                <w:szCs w:val="20"/>
              </w:rPr>
              <w:t>G. Lott</w:t>
            </w:r>
          </w:p>
          <w:p w14:paraId="0B079865" w14:textId="77777777" w:rsidR="00D77B33" w:rsidRDefault="00D77B33">
            <w:pPr>
              <w:rPr>
                <w:sz w:val="20"/>
                <w:szCs w:val="20"/>
              </w:rPr>
            </w:pPr>
            <w:r>
              <w:rPr>
                <w:sz w:val="20"/>
                <w:szCs w:val="20"/>
              </w:rPr>
              <w:t>K. Tripp</w:t>
            </w:r>
          </w:p>
          <w:p w14:paraId="1645FE98" w14:textId="77777777" w:rsidR="00D77B33" w:rsidRDefault="00D77B33">
            <w:pPr>
              <w:rPr>
                <w:sz w:val="20"/>
                <w:szCs w:val="20"/>
              </w:rPr>
            </w:pPr>
            <w:r>
              <w:rPr>
                <w:sz w:val="20"/>
                <w:szCs w:val="20"/>
              </w:rPr>
              <w:t>Y. Carpenter</w:t>
            </w:r>
          </w:p>
          <w:p w14:paraId="4BB3D126" w14:textId="77777777" w:rsidR="00D77B33" w:rsidRDefault="00922150">
            <w:pPr>
              <w:rPr>
                <w:sz w:val="20"/>
                <w:szCs w:val="20"/>
              </w:rPr>
            </w:pPr>
            <w:r>
              <w:rPr>
                <w:sz w:val="20"/>
                <w:szCs w:val="20"/>
              </w:rPr>
              <w:t>N. Wilder</w:t>
            </w:r>
          </w:p>
          <w:p w14:paraId="12A05570" w14:textId="0BAB1137" w:rsidR="00922150" w:rsidRDefault="00E7188A">
            <w:pPr>
              <w:rPr>
                <w:sz w:val="20"/>
                <w:szCs w:val="20"/>
              </w:rPr>
            </w:pPr>
            <w:r>
              <w:rPr>
                <w:sz w:val="20"/>
                <w:szCs w:val="20"/>
              </w:rPr>
              <w:t>L. Fuller</w:t>
            </w:r>
          </w:p>
        </w:tc>
        <w:tc>
          <w:tcPr>
            <w:tcW w:w="1710" w:type="dxa"/>
          </w:tcPr>
          <w:p w14:paraId="72D99226" w14:textId="77777777" w:rsidR="00F122EE" w:rsidRDefault="008533A9" w:rsidP="40A353BC">
            <w:pPr>
              <w:rPr>
                <w:sz w:val="20"/>
                <w:szCs w:val="20"/>
              </w:rPr>
            </w:pPr>
            <w:r>
              <w:rPr>
                <w:sz w:val="20"/>
                <w:szCs w:val="20"/>
              </w:rPr>
              <w:t>P. Kennedy (Facilitator)</w:t>
            </w:r>
          </w:p>
          <w:p w14:paraId="2BFA6F39" w14:textId="70747CD5" w:rsidR="008533A9" w:rsidRPr="40A353BC" w:rsidRDefault="008533A9" w:rsidP="40A353BC">
            <w:pPr>
              <w:rPr>
                <w:sz w:val="20"/>
                <w:szCs w:val="20"/>
              </w:rPr>
            </w:pPr>
          </w:p>
        </w:tc>
        <w:tc>
          <w:tcPr>
            <w:tcW w:w="1260" w:type="dxa"/>
          </w:tcPr>
          <w:p w14:paraId="4189A6C3" w14:textId="69351457" w:rsidR="00F122EE" w:rsidRPr="00D76328" w:rsidRDefault="00667E00">
            <w:pPr>
              <w:rPr>
                <w:sz w:val="20"/>
                <w:szCs w:val="20"/>
              </w:rPr>
            </w:pPr>
            <w:r>
              <w:rPr>
                <w:sz w:val="20"/>
                <w:szCs w:val="20"/>
              </w:rPr>
              <w:t>Monthly</w:t>
            </w:r>
          </w:p>
        </w:tc>
        <w:tc>
          <w:tcPr>
            <w:tcW w:w="2430" w:type="dxa"/>
            <w:shd w:val="clear" w:color="auto" w:fill="auto"/>
          </w:tcPr>
          <w:p w14:paraId="11ECE8A4" w14:textId="77777777" w:rsidR="00F122EE" w:rsidRDefault="00C5775F">
            <w:pPr>
              <w:rPr>
                <w:sz w:val="20"/>
                <w:szCs w:val="20"/>
              </w:rPr>
            </w:pPr>
            <w:r>
              <w:rPr>
                <w:sz w:val="20"/>
                <w:szCs w:val="20"/>
              </w:rPr>
              <w:t>Use of Discipline Board</w:t>
            </w:r>
          </w:p>
          <w:p w14:paraId="0F262F77" w14:textId="77777777" w:rsidR="00C5775F" w:rsidRDefault="00C5775F">
            <w:pPr>
              <w:rPr>
                <w:sz w:val="20"/>
                <w:szCs w:val="20"/>
              </w:rPr>
            </w:pPr>
            <w:r>
              <w:rPr>
                <w:sz w:val="20"/>
                <w:szCs w:val="20"/>
              </w:rPr>
              <w:t>Parent Contact Log</w:t>
            </w:r>
          </w:p>
          <w:p w14:paraId="58CF6480" w14:textId="41283FEC" w:rsidR="00C5775F" w:rsidRDefault="00C5775F">
            <w:pPr>
              <w:rPr>
                <w:sz w:val="20"/>
                <w:szCs w:val="20"/>
              </w:rPr>
            </w:pPr>
            <w:r>
              <w:rPr>
                <w:sz w:val="20"/>
                <w:szCs w:val="20"/>
              </w:rPr>
              <w:t>Referral Data</w:t>
            </w:r>
          </w:p>
        </w:tc>
        <w:tc>
          <w:tcPr>
            <w:tcW w:w="2790" w:type="dxa"/>
          </w:tcPr>
          <w:p w14:paraId="303E677D" w14:textId="77777777" w:rsidR="00F122EE" w:rsidRDefault="00614687" w:rsidP="00CD61CC">
            <w:pPr>
              <w:rPr>
                <w:sz w:val="20"/>
                <w:szCs w:val="20"/>
              </w:rPr>
            </w:pPr>
            <w:r>
              <w:rPr>
                <w:sz w:val="20"/>
                <w:szCs w:val="20"/>
              </w:rPr>
              <w:t xml:space="preserve">TKES </w:t>
            </w:r>
          </w:p>
          <w:p w14:paraId="5875666C" w14:textId="77777777" w:rsidR="00614687" w:rsidRDefault="00614687" w:rsidP="00CD61CC">
            <w:pPr>
              <w:rPr>
                <w:sz w:val="20"/>
                <w:szCs w:val="20"/>
              </w:rPr>
            </w:pPr>
            <w:r>
              <w:rPr>
                <w:sz w:val="20"/>
                <w:szCs w:val="20"/>
              </w:rPr>
              <w:t>PBIS Data</w:t>
            </w:r>
          </w:p>
          <w:p w14:paraId="274F5E4A" w14:textId="1D2A466D" w:rsidR="00614687" w:rsidRDefault="00C5775F" w:rsidP="00CD61CC">
            <w:pPr>
              <w:rPr>
                <w:sz w:val="20"/>
                <w:szCs w:val="20"/>
              </w:rPr>
            </w:pPr>
            <w:r>
              <w:rPr>
                <w:sz w:val="20"/>
                <w:szCs w:val="20"/>
              </w:rPr>
              <w:t>SWSS</w:t>
            </w:r>
            <w:r w:rsidR="00614687">
              <w:rPr>
                <w:sz w:val="20"/>
                <w:szCs w:val="20"/>
              </w:rPr>
              <w:t xml:space="preserve"> Data</w:t>
            </w:r>
          </w:p>
        </w:tc>
      </w:tr>
      <w:tr w:rsidR="005B2D26" w:rsidRPr="00B31A3F" w14:paraId="2BB18951" w14:textId="77777777" w:rsidTr="653FEE14">
        <w:trPr>
          <w:cantSplit/>
          <w:trHeight w:val="1277"/>
        </w:trPr>
        <w:tc>
          <w:tcPr>
            <w:tcW w:w="4320" w:type="dxa"/>
          </w:tcPr>
          <w:p w14:paraId="7BB05318" w14:textId="1D2B6E4F" w:rsidR="00782E1B" w:rsidRDefault="004256C1">
            <w:pPr>
              <w:rPr>
                <w:b/>
                <w:sz w:val="20"/>
                <w:szCs w:val="20"/>
              </w:rPr>
            </w:pPr>
            <w:r>
              <w:rPr>
                <w:b/>
                <w:sz w:val="20"/>
                <w:szCs w:val="20"/>
              </w:rPr>
              <w:t>Training and Refreshers in SEL Strategies, Capturing Kids Hearts, and BESST practices, with additional support for identified students.</w:t>
            </w:r>
          </w:p>
          <w:p w14:paraId="3670B5BB" w14:textId="77777777" w:rsidR="00782E1B" w:rsidRDefault="00782E1B">
            <w:pPr>
              <w:rPr>
                <w:b/>
                <w:sz w:val="20"/>
                <w:szCs w:val="20"/>
              </w:rPr>
            </w:pPr>
          </w:p>
          <w:p w14:paraId="1CF8A412" w14:textId="77777777" w:rsidR="00782E1B" w:rsidRDefault="00782E1B">
            <w:pPr>
              <w:rPr>
                <w:b/>
                <w:sz w:val="20"/>
                <w:szCs w:val="20"/>
              </w:rPr>
            </w:pPr>
          </w:p>
          <w:p w14:paraId="09BB17EA" w14:textId="77777777" w:rsidR="00782E1B" w:rsidRPr="00F53149" w:rsidRDefault="00782E1B">
            <w:pPr>
              <w:rPr>
                <w:b/>
                <w:sz w:val="20"/>
                <w:szCs w:val="20"/>
              </w:rPr>
            </w:pPr>
          </w:p>
        </w:tc>
        <w:tc>
          <w:tcPr>
            <w:tcW w:w="1710" w:type="dxa"/>
          </w:tcPr>
          <w:p w14:paraId="54DC7C68" w14:textId="47070815" w:rsidR="00782E1B" w:rsidRPr="00413A11" w:rsidRDefault="004256C1">
            <w:pPr>
              <w:rPr>
                <w:sz w:val="20"/>
                <w:szCs w:val="20"/>
              </w:rPr>
            </w:pPr>
            <w:r>
              <w:rPr>
                <w:sz w:val="20"/>
                <w:szCs w:val="20"/>
              </w:rPr>
              <w:t>All Staff</w:t>
            </w:r>
          </w:p>
        </w:tc>
        <w:tc>
          <w:tcPr>
            <w:tcW w:w="1710" w:type="dxa"/>
          </w:tcPr>
          <w:p w14:paraId="2393CCF6" w14:textId="50916D29" w:rsidR="004256C1" w:rsidRPr="00413A11" w:rsidRDefault="5F0F6999" w:rsidP="40A353BC">
            <w:pPr>
              <w:rPr>
                <w:sz w:val="20"/>
                <w:szCs w:val="20"/>
              </w:rPr>
            </w:pPr>
            <w:r w:rsidRPr="40A353BC">
              <w:rPr>
                <w:sz w:val="20"/>
                <w:szCs w:val="20"/>
              </w:rPr>
              <w:t>J. Godbout</w:t>
            </w:r>
          </w:p>
          <w:p w14:paraId="486D9AD8" w14:textId="53F8A075" w:rsidR="004256C1" w:rsidRPr="00413A11" w:rsidRDefault="5F0F6999" w:rsidP="40A353BC">
            <w:pPr>
              <w:rPr>
                <w:sz w:val="20"/>
                <w:szCs w:val="20"/>
              </w:rPr>
            </w:pPr>
            <w:r w:rsidRPr="40A353BC">
              <w:rPr>
                <w:sz w:val="20"/>
                <w:szCs w:val="20"/>
              </w:rPr>
              <w:t>B. Quinn</w:t>
            </w:r>
          </w:p>
          <w:p w14:paraId="00F2D865" w14:textId="5A7C187F" w:rsidR="004256C1" w:rsidRPr="00413A11" w:rsidRDefault="5F0F6999" w:rsidP="40A353BC">
            <w:pPr>
              <w:rPr>
                <w:sz w:val="20"/>
                <w:szCs w:val="20"/>
              </w:rPr>
            </w:pPr>
            <w:r w:rsidRPr="40A353BC">
              <w:rPr>
                <w:sz w:val="20"/>
                <w:szCs w:val="20"/>
              </w:rPr>
              <w:t>P. Kennedy</w:t>
            </w:r>
          </w:p>
        </w:tc>
        <w:tc>
          <w:tcPr>
            <w:tcW w:w="1260" w:type="dxa"/>
          </w:tcPr>
          <w:p w14:paraId="7F643E94" w14:textId="77777777" w:rsidR="00782E1B" w:rsidRPr="00D76328" w:rsidRDefault="00782E1B">
            <w:pPr>
              <w:rPr>
                <w:sz w:val="20"/>
                <w:szCs w:val="20"/>
              </w:rPr>
            </w:pPr>
          </w:p>
        </w:tc>
        <w:tc>
          <w:tcPr>
            <w:tcW w:w="2430" w:type="dxa"/>
            <w:shd w:val="clear" w:color="auto" w:fill="auto"/>
          </w:tcPr>
          <w:p w14:paraId="35DBBB1D" w14:textId="7845BC42" w:rsidR="00782E1B" w:rsidRDefault="004256C1">
            <w:pPr>
              <w:rPr>
                <w:sz w:val="20"/>
                <w:szCs w:val="20"/>
              </w:rPr>
            </w:pPr>
            <w:r>
              <w:rPr>
                <w:sz w:val="20"/>
                <w:szCs w:val="20"/>
              </w:rPr>
              <w:t>Distribution of Gator Gold.</w:t>
            </w:r>
          </w:p>
          <w:p w14:paraId="26541582" w14:textId="02C9D480" w:rsidR="0094353B" w:rsidRDefault="0094353B">
            <w:pPr>
              <w:rPr>
                <w:sz w:val="20"/>
                <w:szCs w:val="20"/>
              </w:rPr>
            </w:pPr>
          </w:p>
          <w:p w14:paraId="67637979" w14:textId="7D07483A" w:rsidR="0094353B" w:rsidRDefault="706CD06F">
            <w:pPr>
              <w:rPr>
                <w:sz w:val="20"/>
                <w:szCs w:val="20"/>
              </w:rPr>
            </w:pPr>
            <w:r w:rsidRPr="42E99EFA">
              <w:rPr>
                <w:sz w:val="20"/>
                <w:szCs w:val="20"/>
              </w:rPr>
              <w:t>Free Play for best grade level behavior</w:t>
            </w:r>
            <w:r w:rsidR="63DDAD1E" w:rsidRPr="42E99EFA">
              <w:rPr>
                <w:sz w:val="20"/>
                <w:szCs w:val="20"/>
              </w:rPr>
              <w:t xml:space="preserve"> and attendance per wee</w:t>
            </w:r>
          </w:p>
          <w:p w14:paraId="1B7A4F11" w14:textId="3E380F80" w:rsidR="0094353B" w:rsidRDefault="0094353B">
            <w:pPr>
              <w:rPr>
                <w:sz w:val="20"/>
                <w:szCs w:val="20"/>
              </w:rPr>
            </w:pPr>
          </w:p>
          <w:p w14:paraId="07B7708E" w14:textId="77777777" w:rsidR="0094353B" w:rsidRDefault="0094353B">
            <w:pPr>
              <w:rPr>
                <w:sz w:val="20"/>
                <w:szCs w:val="20"/>
              </w:rPr>
            </w:pPr>
          </w:p>
          <w:p w14:paraId="43C1B432" w14:textId="088E55E1" w:rsidR="004256C1" w:rsidRPr="00413A11" w:rsidRDefault="004256C1">
            <w:pPr>
              <w:rPr>
                <w:sz w:val="20"/>
                <w:szCs w:val="20"/>
              </w:rPr>
            </w:pPr>
          </w:p>
        </w:tc>
        <w:tc>
          <w:tcPr>
            <w:tcW w:w="2790" w:type="dxa"/>
          </w:tcPr>
          <w:p w14:paraId="0C410EEE" w14:textId="0EE06E86" w:rsidR="00782E1B" w:rsidRDefault="004256C1" w:rsidP="00CD61CC">
            <w:pPr>
              <w:rPr>
                <w:sz w:val="20"/>
                <w:szCs w:val="20"/>
              </w:rPr>
            </w:pPr>
            <w:r w:rsidRPr="68F91039">
              <w:rPr>
                <w:sz w:val="20"/>
                <w:szCs w:val="20"/>
              </w:rPr>
              <w:t xml:space="preserve">Participation in G.R.I.T. Celebration </w:t>
            </w:r>
            <w:r w:rsidR="5AF2041A" w:rsidRPr="68F91039">
              <w:rPr>
                <w:sz w:val="20"/>
                <w:szCs w:val="20"/>
              </w:rPr>
              <w:t>e</w:t>
            </w:r>
            <w:r w:rsidR="6CA4B943" w:rsidRPr="68F91039">
              <w:rPr>
                <w:sz w:val="20"/>
                <w:szCs w:val="20"/>
              </w:rPr>
              <w:t>ach</w:t>
            </w:r>
            <w:r w:rsidRPr="68F91039">
              <w:rPr>
                <w:sz w:val="20"/>
                <w:szCs w:val="20"/>
              </w:rPr>
              <w:t xml:space="preserve"> nine weeks.</w:t>
            </w:r>
          </w:p>
          <w:p w14:paraId="43A6DC97" w14:textId="77777777" w:rsidR="0094353B" w:rsidRDefault="0094353B" w:rsidP="00CD61CC">
            <w:pPr>
              <w:rPr>
                <w:sz w:val="20"/>
                <w:szCs w:val="20"/>
              </w:rPr>
            </w:pPr>
          </w:p>
          <w:p w14:paraId="6F474FDB" w14:textId="77777777" w:rsidR="0094353B" w:rsidRDefault="0094353B" w:rsidP="00CD61CC">
            <w:pPr>
              <w:rPr>
                <w:sz w:val="20"/>
                <w:szCs w:val="20"/>
              </w:rPr>
            </w:pPr>
            <w:r>
              <w:rPr>
                <w:sz w:val="20"/>
                <w:szCs w:val="20"/>
              </w:rPr>
              <w:t>Gator Stop Shop</w:t>
            </w:r>
          </w:p>
          <w:p w14:paraId="3CB4E38E" w14:textId="77777777" w:rsidR="0094353B" w:rsidRDefault="0094353B" w:rsidP="00CD61CC">
            <w:pPr>
              <w:rPr>
                <w:sz w:val="20"/>
                <w:szCs w:val="20"/>
              </w:rPr>
            </w:pPr>
          </w:p>
          <w:p w14:paraId="5338235D" w14:textId="5754919E" w:rsidR="0094353B" w:rsidRPr="00413A11" w:rsidRDefault="0094353B" w:rsidP="00CD61CC">
            <w:pPr>
              <w:rPr>
                <w:sz w:val="20"/>
                <w:szCs w:val="20"/>
              </w:rPr>
            </w:pPr>
            <w:r w:rsidRPr="47B15535">
              <w:rPr>
                <w:sz w:val="20"/>
                <w:szCs w:val="20"/>
              </w:rPr>
              <w:t xml:space="preserve">Reduced </w:t>
            </w:r>
            <w:r w:rsidR="08F62BC5" w:rsidRPr="47B15535">
              <w:rPr>
                <w:sz w:val="20"/>
                <w:szCs w:val="20"/>
              </w:rPr>
              <w:t>referrals</w:t>
            </w:r>
            <w:r w:rsidRPr="47B15535">
              <w:rPr>
                <w:sz w:val="20"/>
                <w:szCs w:val="20"/>
              </w:rPr>
              <w:t xml:space="preserve"> and incidents for </w:t>
            </w:r>
            <w:r w:rsidR="001A55D7" w:rsidRPr="47B15535">
              <w:rPr>
                <w:sz w:val="20"/>
                <w:szCs w:val="20"/>
              </w:rPr>
              <w:t>identified</w:t>
            </w:r>
            <w:r w:rsidRPr="47B15535">
              <w:rPr>
                <w:sz w:val="20"/>
                <w:szCs w:val="20"/>
              </w:rPr>
              <w:t xml:space="preserve"> high risk students. </w:t>
            </w:r>
          </w:p>
        </w:tc>
      </w:tr>
    </w:tbl>
    <w:p w14:paraId="54EDBCCB" w14:textId="77777777" w:rsidR="001C29C7" w:rsidRDefault="001C29C7" w:rsidP="00761CE8">
      <w:pPr>
        <w:rPr>
          <w:b/>
        </w:rPr>
      </w:pPr>
    </w:p>
    <w:p w14:paraId="3F70A5D1" w14:textId="0315B277" w:rsidR="001C29C7" w:rsidRPr="00EF6DAB" w:rsidRDefault="001F155B" w:rsidP="00761CE8">
      <w:r>
        <w:t>S</w:t>
      </w:r>
      <w:r w:rsidR="00041D7A" w:rsidRPr="00EF6DAB">
        <w:t>upports that</w:t>
      </w:r>
      <w:r w:rsidR="004A5477">
        <w:t xml:space="preserve"> may </w:t>
      </w:r>
      <w:r w:rsidR="00041D7A" w:rsidRPr="00EF6DAB">
        <w:t>be included:</w:t>
      </w:r>
    </w:p>
    <w:p w14:paraId="1023F762" w14:textId="6FCFACD0" w:rsidR="00CC75F9" w:rsidRDefault="00CC75F9" w:rsidP="00CC75F9">
      <w:pPr>
        <w:pStyle w:val="ListParagraph"/>
        <w:numPr>
          <w:ilvl w:val="0"/>
          <w:numId w:val="15"/>
        </w:numPr>
      </w:pPr>
      <w:r>
        <w:t>PLC work</w:t>
      </w:r>
    </w:p>
    <w:p w14:paraId="5F96163F" w14:textId="24811BEE" w:rsidR="00041D7A" w:rsidRPr="00EF6DAB" w:rsidRDefault="00041D7A" w:rsidP="00041D7A">
      <w:pPr>
        <w:pStyle w:val="ListParagraph"/>
        <w:numPr>
          <w:ilvl w:val="0"/>
          <w:numId w:val="15"/>
        </w:numPr>
      </w:pPr>
      <w:r w:rsidRPr="00EF6DAB">
        <w:t>Coaching sessions with Individual Teachers</w:t>
      </w:r>
    </w:p>
    <w:p w14:paraId="1BE04821" w14:textId="77777777" w:rsidR="00041D7A" w:rsidRPr="00EF6DAB" w:rsidRDefault="00041D7A" w:rsidP="00041D7A">
      <w:pPr>
        <w:pStyle w:val="ListParagraph"/>
        <w:numPr>
          <w:ilvl w:val="0"/>
          <w:numId w:val="15"/>
        </w:numPr>
      </w:pPr>
      <w:r w:rsidRPr="00EF6DAB">
        <w:t>Mentors</w:t>
      </w:r>
    </w:p>
    <w:p w14:paraId="063BDA48" w14:textId="77777777" w:rsidR="00041D7A" w:rsidRPr="00EF6DAB" w:rsidRDefault="00041D7A" w:rsidP="00041D7A">
      <w:pPr>
        <w:pStyle w:val="ListParagraph"/>
        <w:numPr>
          <w:ilvl w:val="0"/>
          <w:numId w:val="15"/>
        </w:numPr>
      </w:pPr>
      <w:r w:rsidRPr="00EF6DAB">
        <w:t xml:space="preserve">Online </w:t>
      </w:r>
      <w:r w:rsidR="00985FB1" w:rsidRPr="00EF6DAB">
        <w:t>Professional Learning Opportunities</w:t>
      </w:r>
    </w:p>
    <w:p w14:paraId="4131A9CA" w14:textId="77777777" w:rsidR="00041D7A" w:rsidRPr="00EF6DAB" w:rsidRDefault="00041D7A" w:rsidP="00041D7A">
      <w:pPr>
        <w:pStyle w:val="ListParagraph"/>
        <w:numPr>
          <w:ilvl w:val="0"/>
          <w:numId w:val="15"/>
        </w:numPr>
      </w:pPr>
      <w:r w:rsidRPr="00EF6DAB">
        <w:t>Paraprofessional PL Opportunities</w:t>
      </w:r>
    </w:p>
    <w:p w14:paraId="294B759D" w14:textId="720CA401" w:rsidR="004A5BD3" w:rsidRPr="007E026B" w:rsidRDefault="00F64732" w:rsidP="00732C97">
      <w:pPr>
        <w:pStyle w:val="ListParagraph"/>
        <w:numPr>
          <w:ilvl w:val="0"/>
          <w:numId w:val="15"/>
        </w:numPr>
      </w:pPr>
      <w:r>
        <w:t>Ongoing District or School provided PL</w:t>
      </w:r>
    </w:p>
    <w:sectPr w:rsidR="004A5BD3" w:rsidRPr="007E026B" w:rsidSect="00D866E9">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1440" w:bottom="1620" w:left="1440" w:header="432" w:footer="432"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A176" w14:textId="77777777" w:rsidR="00800F91" w:rsidRDefault="00800F91">
      <w:r>
        <w:separator/>
      </w:r>
    </w:p>
  </w:endnote>
  <w:endnote w:type="continuationSeparator" w:id="0">
    <w:p w14:paraId="56F7632F" w14:textId="77777777" w:rsidR="00800F91" w:rsidRDefault="00800F91">
      <w:r>
        <w:continuationSeparator/>
      </w:r>
    </w:p>
  </w:endnote>
  <w:endnote w:type="continuationNotice" w:id="1">
    <w:p w14:paraId="3138F34A" w14:textId="77777777" w:rsidR="00800F91" w:rsidRDefault="00800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104D" w14:textId="77777777" w:rsidR="00982CE0" w:rsidRDefault="00982CE0" w:rsidP="00D8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7FE76" w14:textId="77777777" w:rsidR="00982CE0" w:rsidRDefault="00982CE0" w:rsidP="00162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4908" w14:textId="77777777" w:rsidR="00982CE0" w:rsidRDefault="00982CE0" w:rsidP="00D8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5C">
      <w:rPr>
        <w:rStyle w:val="PageNumber"/>
        <w:noProof/>
      </w:rPr>
      <w:t>2</w:t>
    </w:r>
    <w:r>
      <w:rPr>
        <w:rStyle w:val="PageNumber"/>
      </w:rPr>
      <w:fldChar w:fldCharType="end"/>
    </w:r>
  </w:p>
  <w:p w14:paraId="1481AE4C" w14:textId="77777777" w:rsidR="00982CE0" w:rsidRPr="00280818" w:rsidRDefault="00982CE0" w:rsidP="005567DE">
    <w:pPr>
      <w:ind w:right="360"/>
      <w:rPr>
        <w:color w:val="CC0000"/>
        <w:sz w:val="72"/>
        <w:szCs w:val="7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0A353BC" w14:paraId="31E26388" w14:textId="77777777" w:rsidTr="40A353BC">
      <w:trPr>
        <w:trHeight w:val="300"/>
      </w:trPr>
      <w:tc>
        <w:tcPr>
          <w:tcW w:w="4320" w:type="dxa"/>
        </w:tcPr>
        <w:p w14:paraId="1186D6A9" w14:textId="3CB28D3A" w:rsidR="40A353BC" w:rsidRDefault="40A353BC" w:rsidP="40A353BC">
          <w:pPr>
            <w:pStyle w:val="Header"/>
            <w:ind w:left="-115"/>
          </w:pPr>
        </w:p>
      </w:tc>
      <w:tc>
        <w:tcPr>
          <w:tcW w:w="4320" w:type="dxa"/>
        </w:tcPr>
        <w:p w14:paraId="6D175690" w14:textId="69B20126" w:rsidR="40A353BC" w:rsidRDefault="40A353BC" w:rsidP="40A353BC">
          <w:pPr>
            <w:pStyle w:val="Header"/>
            <w:jc w:val="center"/>
          </w:pPr>
        </w:p>
      </w:tc>
      <w:tc>
        <w:tcPr>
          <w:tcW w:w="4320" w:type="dxa"/>
        </w:tcPr>
        <w:p w14:paraId="1E8BED41" w14:textId="4795F81D" w:rsidR="40A353BC" w:rsidRDefault="40A353BC" w:rsidP="40A353BC">
          <w:pPr>
            <w:pStyle w:val="Header"/>
            <w:ind w:right="-115"/>
            <w:jc w:val="right"/>
          </w:pPr>
        </w:p>
      </w:tc>
    </w:tr>
  </w:tbl>
  <w:p w14:paraId="30C41A88" w14:textId="0955951B" w:rsidR="40A353BC" w:rsidRDefault="40A353BC" w:rsidP="40A3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E28C" w14:textId="77777777" w:rsidR="00800F91" w:rsidRDefault="00800F91">
      <w:r>
        <w:separator/>
      </w:r>
    </w:p>
  </w:footnote>
  <w:footnote w:type="continuationSeparator" w:id="0">
    <w:p w14:paraId="706FA9C1" w14:textId="77777777" w:rsidR="00800F91" w:rsidRDefault="00800F91">
      <w:r>
        <w:continuationSeparator/>
      </w:r>
    </w:p>
  </w:footnote>
  <w:footnote w:type="continuationNotice" w:id="1">
    <w:p w14:paraId="0050C7AA" w14:textId="77777777" w:rsidR="00800F91" w:rsidRDefault="00800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DB17" w14:textId="77777777" w:rsidR="00982CE0" w:rsidRDefault="0098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B557" w14:textId="77777777" w:rsidR="00982CE0" w:rsidRDefault="0098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972F" w14:textId="77777777" w:rsidR="00982CE0" w:rsidRDefault="00982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D74"/>
    <w:multiLevelType w:val="hybridMultilevel"/>
    <w:tmpl w:val="B9BE2E7A"/>
    <w:lvl w:ilvl="0" w:tplc="04090001">
      <w:start w:val="1"/>
      <w:numFmt w:val="bullet"/>
      <w:lvlText w:val=""/>
      <w:lvlJc w:val="left"/>
      <w:pPr>
        <w:tabs>
          <w:tab w:val="num" w:pos="2430"/>
        </w:tabs>
        <w:ind w:left="2430" w:hanging="360"/>
      </w:pPr>
      <w:rPr>
        <w:rFonts w:ascii="Symbol" w:hAnsi="Symbol" w:hint="default"/>
        <w:color w:val="auto"/>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1032010E"/>
    <w:multiLevelType w:val="hybridMultilevel"/>
    <w:tmpl w:val="6EE2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85E56"/>
    <w:multiLevelType w:val="hybridMultilevel"/>
    <w:tmpl w:val="CAE66C0E"/>
    <w:lvl w:ilvl="0" w:tplc="DC72A2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91CB"/>
    <w:multiLevelType w:val="hybridMultilevel"/>
    <w:tmpl w:val="FFFFFFFF"/>
    <w:lvl w:ilvl="0" w:tplc="33E6808A">
      <w:start w:val="1"/>
      <w:numFmt w:val="bullet"/>
      <w:lvlText w:val="-"/>
      <w:lvlJc w:val="left"/>
      <w:pPr>
        <w:ind w:left="720" w:hanging="360"/>
      </w:pPr>
      <w:rPr>
        <w:rFonts w:ascii="Aptos" w:hAnsi="Aptos" w:hint="default"/>
      </w:rPr>
    </w:lvl>
    <w:lvl w:ilvl="1" w:tplc="BA168DFE">
      <w:start w:val="1"/>
      <w:numFmt w:val="bullet"/>
      <w:lvlText w:val="o"/>
      <w:lvlJc w:val="left"/>
      <w:pPr>
        <w:ind w:left="1440" w:hanging="360"/>
      </w:pPr>
      <w:rPr>
        <w:rFonts w:ascii="Courier New" w:hAnsi="Courier New" w:hint="default"/>
      </w:rPr>
    </w:lvl>
    <w:lvl w:ilvl="2" w:tplc="CEA06FB8">
      <w:start w:val="1"/>
      <w:numFmt w:val="bullet"/>
      <w:lvlText w:val=""/>
      <w:lvlJc w:val="left"/>
      <w:pPr>
        <w:ind w:left="2160" w:hanging="360"/>
      </w:pPr>
      <w:rPr>
        <w:rFonts w:ascii="Wingdings" w:hAnsi="Wingdings" w:hint="default"/>
      </w:rPr>
    </w:lvl>
    <w:lvl w:ilvl="3" w:tplc="4B60F90C">
      <w:start w:val="1"/>
      <w:numFmt w:val="bullet"/>
      <w:lvlText w:val=""/>
      <w:lvlJc w:val="left"/>
      <w:pPr>
        <w:ind w:left="2880" w:hanging="360"/>
      </w:pPr>
      <w:rPr>
        <w:rFonts w:ascii="Symbol" w:hAnsi="Symbol" w:hint="default"/>
      </w:rPr>
    </w:lvl>
    <w:lvl w:ilvl="4" w:tplc="C25AA2EE">
      <w:start w:val="1"/>
      <w:numFmt w:val="bullet"/>
      <w:lvlText w:val="o"/>
      <w:lvlJc w:val="left"/>
      <w:pPr>
        <w:ind w:left="3600" w:hanging="360"/>
      </w:pPr>
      <w:rPr>
        <w:rFonts w:ascii="Courier New" w:hAnsi="Courier New" w:hint="default"/>
      </w:rPr>
    </w:lvl>
    <w:lvl w:ilvl="5" w:tplc="029ED47A">
      <w:start w:val="1"/>
      <w:numFmt w:val="bullet"/>
      <w:lvlText w:val=""/>
      <w:lvlJc w:val="left"/>
      <w:pPr>
        <w:ind w:left="4320" w:hanging="360"/>
      </w:pPr>
      <w:rPr>
        <w:rFonts w:ascii="Wingdings" w:hAnsi="Wingdings" w:hint="default"/>
      </w:rPr>
    </w:lvl>
    <w:lvl w:ilvl="6" w:tplc="00B8D7B8">
      <w:start w:val="1"/>
      <w:numFmt w:val="bullet"/>
      <w:lvlText w:val=""/>
      <w:lvlJc w:val="left"/>
      <w:pPr>
        <w:ind w:left="5040" w:hanging="360"/>
      </w:pPr>
      <w:rPr>
        <w:rFonts w:ascii="Symbol" w:hAnsi="Symbol" w:hint="default"/>
      </w:rPr>
    </w:lvl>
    <w:lvl w:ilvl="7" w:tplc="6AF6C2FE">
      <w:start w:val="1"/>
      <w:numFmt w:val="bullet"/>
      <w:lvlText w:val="o"/>
      <w:lvlJc w:val="left"/>
      <w:pPr>
        <w:ind w:left="5760" w:hanging="360"/>
      </w:pPr>
      <w:rPr>
        <w:rFonts w:ascii="Courier New" w:hAnsi="Courier New" w:hint="default"/>
      </w:rPr>
    </w:lvl>
    <w:lvl w:ilvl="8" w:tplc="0CA4741E">
      <w:start w:val="1"/>
      <w:numFmt w:val="bullet"/>
      <w:lvlText w:val=""/>
      <w:lvlJc w:val="left"/>
      <w:pPr>
        <w:ind w:left="6480" w:hanging="360"/>
      </w:pPr>
      <w:rPr>
        <w:rFonts w:ascii="Wingdings" w:hAnsi="Wingdings" w:hint="default"/>
      </w:rPr>
    </w:lvl>
  </w:abstractNum>
  <w:abstractNum w:abstractNumId="4" w15:restartNumberingAfterBreak="0">
    <w:nsid w:val="1AF5503F"/>
    <w:multiLevelType w:val="hybridMultilevel"/>
    <w:tmpl w:val="7128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877BA"/>
    <w:multiLevelType w:val="hybridMultilevel"/>
    <w:tmpl w:val="9B849126"/>
    <w:lvl w:ilvl="0" w:tplc="E3FE0E9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463A0"/>
    <w:multiLevelType w:val="hybridMultilevel"/>
    <w:tmpl w:val="FF3A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62646"/>
    <w:multiLevelType w:val="hybridMultilevel"/>
    <w:tmpl w:val="08B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96696"/>
    <w:multiLevelType w:val="hybridMultilevel"/>
    <w:tmpl w:val="BC6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534D8"/>
    <w:multiLevelType w:val="hybridMultilevel"/>
    <w:tmpl w:val="15C0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874B92"/>
    <w:multiLevelType w:val="hybridMultilevel"/>
    <w:tmpl w:val="D7BCC750"/>
    <w:lvl w:ilvl="0" w:tplc="2D2A04F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84039"/>
    <w:multiLevelType w:val="hybridMultilevel"/>
    <w:tmpl w:val="154A070E"/>
    <w:lvl w:ilvl="0" w:tplc="DC72A26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1775E"/>
    <w:multiLevelType w:val="hybridMultilevel"/>
    <w:tmpl w:val="3A3699D6"/>
    <w:lvl w:ilvl="0" w:tplc="DC72A26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5B33E09"/>
    <w:multiLevelType w:val="hybridMultilevel"/>
    <w:tmpl w:val="3110B4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BB2D0F"/>
    <w:multiLevelType w:val="hybridMultilevel"/>
    <w:tmpl w:val="BD226D06"/>
    <w:lvl w:ilvl="0" w:tplc="DC72A26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F15CE"/>
    <w:multiLevelType w:val="hybridMultilevel"/>
    <w:tmpl w:val="54AA6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6427CC"/>
    <w:multiLevelType w:val="hybridMultilevel"/>
    <w:tmpl w:val="EA90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B4773"/>
    <w:multiLevelType w:val="hybridMultilevel"/>
    <w:tmpl w:val="749E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20088">
    <w:abstractNumId w:val="15"/>
  </w:num>
  <w:num w:numId="2" w16cid:durableId="761070810">
    <w:abstractNumId w:val="12"/>
  </w:num>
  <w:num w:numId="3" w16cid:durableId="96565737">
    <w:abstractNumId w:val="11"/>
  </w:num>
  <w:num w:numId="4" w16cid:durableId="641731979">
    <w:abstractNumId w:val="5"/>
  </w:num>
  <w:num w:numId="5" w16cid:durableId="1999577259">
    <w:abstractNumId w:val="6"/>
  </w:num>
  <w:num w:numId="6" w16cid:durableId="1335302186">
    <w:abstractNumId w:val="9"/>
  </w:num>
  <w:num w:numId="7" w16cid:durableId="640696907">
    <w:abstractNumId w:val="16"/>
  </w:num>
  <w:num w:numId="8" w16cid:durableId="1817647819">
    <w:abstractNumId w:val="7"/>
  </w:num>
  <w:num w:numId="9" w16cid:durableId="845703773">
    <w:abstractNumId w:val="8"/>
  </w:num>
  <w:num w:numId="10" w16cid:durableId="601107845">
    <w:abstractNumId w:val="13"/>
  </w:num>
  <w:num w:numId="11" w16cid:durableId="1332028333">
    <w:abstractNumId w:val="0"/>
  </w:num>
  <w:num w:numId="12" w16cid:durableId="177621314">
    <w:abstractNumId w:val="14"/>
  </w:num>
  <w:num w:numId="13" w16cid:durableId="1992712217">
    <w:abstractNumId w:val="4"/>
  </w:num>
  <w:num w:numId="14" w16cid:durableId="1822886174">
    <w:abstractNumId w:val="1"/>
  </w:num>
  <w:num w:numId="15" w16cid:durableId="1560625144">
    <w:abstractNumId w:val="2"/>
  </w:num>
  <w:num w:numId="16" w16cid:durableId="678777960">
    <w:abstractNumId w:val="17"/>
  </w:num>
  <w:num w:numId="17" w16cid:durableId="599223724">
    <w:abstractNumId w:val="10"/>
  </w:num>
  <w:num w:numId="18" w16cid:durableId="75832967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AA"/>
    <w:rsid w:val="00000D02"/>
    <w:rsid w:val="000010C6"/>
    <w:rsid w:val="00002684"/>
    <w:rsid w:val="000026A4"/>
    <w:rsid w:val="00002831"/>
    <w:rsid w:val="00002C13"/>
    <w:rsid w:val="0000335B"/>
    <w:rsid w:val="0000367D"/>
    <w:rsid w:val="00003D90"/>
    <w:rsid w:val="00004627"/>
    <w:rsid w:val="000049D2"/>
    <w:rsid w:val="000054FD"/>
    <w:rsid w:val="0000621E"/>
    <w:rsid w:val="00006BC6"/>
    <w:rsid w:val="0001106B"/>
    <w:rsid w:val="00011513"/>
    <w:rsid w:val="00011D4D"/>
    <w:rsid w:val="00011E01"/>
    <w:rsid w:val="00012129"/>
    <w:rsid w:val="00012503"/>
    <w:rsid w:val="000133BC"/>
    <w:rsid w:val="00013733"/>
    <w:rsid w:val="00013F49"/>
    <w:rsid w:val="000153A4"/>
    <w:rsid w:val="000158C0"/>
    <w:rsid w:val="00015B16"/>
    <w:rsid w:val="00016A6E"/>
    <w:rsid w:val="000171D5"/>
    <w:rsid w:val="000217BB"/>
    <w:rsid w:val="00022527"/>
    <w:rsid w:val="00023C1E"/>
    <w:rsid w:val="00025A2C"/>
    <w:rsid w:val="000264F0"/>
    <w:rsid w:val="00026B6D"/>
    <w:rsid w:val="00026F3A"/>
    <w:rsid w:val="00026FFD"/>
    <w:rsid w:val="0002740D"/>
    <w:rsid w:val="00027A44"/>
    <w:rsid w:val="00027F96"/>
    <w:rsid w:val="0003308D"/>
    <w:rsid w:val="000336A7"/>
    <w:rsid w:val="00033CB5"/>
    <w:rsid w:val="00035C74"/>
    <w:rsid w:val="0003638A"/>
    <w:rsid w:val="000377D6"/>
    <w:rsid w:val="00041D7A"/>
    <w:rsid w:val="000421AD"/>
    <w:rsid w:val="000424B0"/>
    <w:rsid w:val="00042E7F"/>
    <w:rsid w:val="00044A9A"/>
    <w:rsid w:val="00044FB9"/>
    <w:rsid w:val="00045275"/>
    <w:rsid w:val="000459EC"/>
    <w:rsid w:val="00047410"/>
    <w:rsid w:val="00051476"/>
    <w:rsid w:val="0005181F"/>
    <w:rsid w:val="00051B6D"/>
    <w:rsid w:val="000523AB"/>
    <w:rsid w:val="0005486D"/>
    <w:rsid w:val="00056DC8"/>
    <w:rsid w:val="00056F7E"/>
    <w:rsid w:val="00057106"/>
    <w:rsid w:val="000576A4"/>
    <w:rsid w:val="00057F4B"/>
    <w:rsid w:val="000600CB"/>
    <w:rsid w:val="00060434"/>
    <w:rsid w:val="00060D6B"/>
    <w:rsid w:val="000615C3"/>
    <w:rsid w:val="0006164D"/>
    <w:rsid w:val="00061774"/>
    <w:rsid w:val="00061788"/>
    <w:rsid w:val="00062166"/>
    <w:rsid w:val="0006300B"/>
    <w:rsid w:val="00063BEC"/>
    <w:rsid w:val="00064786"/>
    <w:rsid w:val="000653E5"/>
    <w:rsid w:val="000668A0"/>
    <w:rsid w:val="00066D49"/>
    <w:rsid w:val="00070B56"/>
    <w:rsid w:val="00070D1B"/>
    <w:rsid w:val="000716A2"/>
    <w:rsid w:val="00071D2A"/>
    <w:rsid w:val="0007286A"/>
    <w:rsid w:val="00074ACB"/>
    <w:rsid w:val="00075E59"/>
    <w:rsid w:val="00075F23"/>
    <w:rsid w:val="00076D9F"/>
    <w:rsid w:val="00077941"/>
    <w:rsid w:val="00077C58"/>
    <w:rsid w:val="00080E4B"/>
    <w:rsid w:val="00081A78"/>
    <w:rsid w:val="00081ADB"/>
    <w:rsid w:val="00082135"/>
    <w:rsid w:val="00083456"/>
    <w:rsid w:val="00083D18"/>
    <w:rsid w:val="0008589E"/>
    <w:rsid w:val="00085C3E"/>
    <w:rsid w:val="00085D54"/>
    <w:rsid w:val="000862FA"/>
    <w:rsid w:val="00086798"/>
    <w:rsid w:val="000868D3"/>
    <w:rsid w:val="00087E3B"/>
    <w:rsid w:val="0008FB50"/>
    <w:rsid w:val="00091407"/>
    <w:rsid w:val="000927DB"/>
    <w:rsid w:val="00092FFE"/>
    <w:rsid w:val="00093E8A"/>
    <w:rsid w:val="00094E2C"/>
    <w:rsid w:val="000951FD"/>
    <w:rsid w:val="000958D7"/>
    <w:rsid w:val="00095AA5"/>
    <w:rsid w:val="000960EC"/>
    <w:rsid w:val="000977EF"/>
    <w:rsid w:val="000A1730"/>
    <w:rsid w:val="000A22C0"/>
    <w:rsid w:val="000A2B9D"/>
    <w:rsid w:val="000A3E09"/>
    <w:rsid w:val="000A4CCC"/>
    <w:rsid w:val="000A5342"/>
    <w:rsid w:val="000A7CEA"/>
    <w:rsid w:val="000A7D9E"/>
    <w:rsid w:val="000B0AE6"/>
    <w:rsid w:val="000B0E0B"/>
    <w:rsid w:val="000B288A"/>
    <w:rsid w:val="000B2990"/>
    <w:rsid w:val="000B3328"/>
    <w:rsid w:val="000B3E41"/>
    <w:rsid w:val="000B4767"/>
    <w:rsid w:val="000B4D89"/>
    <w:rsid w:val="000B50F8"/>
    <w:rsid w:val="000B6867"/>
    <w:rsid w:val="000B6E73"/>
    <w:rsid w:val="000B7371"/>
    <w:rsid w:val="000C0956"/>
    <w:rsid w:val="000C0EAF"/>
    <w:rsid w:val="000C223F"/>
    <w:rsid w:val="000C2921"/>
    <w:rsid w:val="000C2BF6"/>
    <w:rsid w:val="000C34FA"/>
    <w:rsid w:val="000C35F4"/>
    <w:rsid w:val="000C362B"/>
    <w:rsid w:val="000C5CE2"/>
    <w:rsid w:val="000C6468"/>
    <w:rsid w:val="000C6A76"/>
    <w:rsid w:val="000C726D"/>
    <w:rsid w:val="000C7AA0"/>
    <w:rsid w:val="000C7AC5"/>
    <w:rsid w:val="000D0342"/>
    <w:rsid w:val="000D0360"/>
    <w:rsid w:val="000D136A"/>
    <w:rsid w:val="000D2376"/>
    <w:rsid w:val="000D280D"/>
    <w:rsid w:val="000D3767"/>
    <w:rsid w:val="000D41FC"/>
    <w:rsid w:val="000D5D59"/>
    <w:rsid w:val="000D7736"/>
    <w:rsid w:val="000D7754"/>
    <w:rsid w:val="000E05FF"/>
    <w:rsid w:val="000E3317"/>
    <w:rsid w:val="000E3CA1"/>
    <w:rsid w:val="000E4522"/>
    <w:rsid w:val="000E454B"/>
    <w:rsid w:val="000E462A"/>
    <w:rsid w:val="000E5A41"/>
    <w:rsid w:val="000E708C"/>
    <w:rsid w:val="000E7094"/>
    <w:rsid w:val="000F01DD"/>
    <w:rsid w:val="000F0A8B"/>
    <w:rsid w:val="000F0A97"/>
    <w:rsid w:val="000F0EAB"/>
    <w:rsid w:val="000F123F"/>
    <w:rsid w:val="000F4767"/>
    <w:rsid w:val="000F4B3A"/>
    <w:rsid w:val="000F5268"/>
    <w:rsid w:val="000F5965"/>
    <w:rsid w:val="000F5C5C"/>
    <w:rsid w:val="000F5DC2"/>
    <w:rsid w:val="000F6C42"/>
    <w:rsid w:val="000F7569"/>
    <w:rsid w:val="00102FE4"/>
    <w:rsid w:val="001050DD"/>
    <w:rsid w:val="00105639"/>
    <w:rsid w:val="00106BDE"/>
    <w:rsid w:val="00107415"/>
    <w:rsid w:val="001119B8"/>
    <w:rsid w:val="00112704"/>
    <w:rsid w:val="00112E5B"/>
    <w:rsid w:val="001132F4"/>
    <w:rsid w:val="00114720"/>
    <w:rsid w:val="0011502F"/>
    <w:rsid w:val="0011556F"/>
    <w:rsid w:val="00116033"/>
    <w:rsid w:val="00116174"/>
    <w:rsid w:val="001170E3"/>
    <w:rsid w:val="0011769B"/>
    <w:rsid w:val="001202E9"/>
    <w:rsid w:val="00120359"/>
    <w:rsid w:val="00120524"/>
    <w:rsid w:val="001208CE"/>
    <w:rsid w:val="00120F6A"/>
    <w:rsid w:val="00121906"/>
    <w:rsid w:val="00122088"/>
    <w:rsid w:val="001222A0"/>
    <w:rsid w:val="00122977"/>
    <w:rsid w:val="00123441"/>
    <w:rsid w:val="00123671"/>
    <w:rsid w:val="00123827"/>
    <w:rsid w:val="00123F6E"/>
    <w:rsid w:val="00124613"/>
    <w:rsid w:val="0012476A"/>
    <w:rsid w:val="00125262"/>
    <w:rsid w:val="00125D9E"/>
    <w:rsid w:val="001300B9"/>
    <w:rsid w:val="00130D48"/>
    <w:rsid w:val="00131998"/>
    <w:rsid w:val="00132116"/>
    <w:rsid w:val="00132DF5"/>
    <w:rsid w:val="001356EF"/>
    <w:rsid w:val="00136212"/>
    <w:rsid w:val="00136595"/>
    <w:rsid w:val="001365DD"/>
    <w:rsid w:val="001369F5"/>
    <w:rsid w:val="00136CBF"/>
    <w:rsid w:val="00137125"/>
    <w:rsid w:val="00140221"/>
    <w:rsid w:val="001409BE"/>
    <w:rsid w:val="00140AFC"/>
    <w:rsid w:val="00141CFF"/>
    <w:rsid w:val="00142987"/>
    <w:rsid w:val="00143808"/>
    <w:rsid w:val="00143AEB"/>
    <w:rsid w:val="00143E6A"/>
    <w:rsid w:val="00144289"/>
    <w:rsid w:val="00144556"/>
    <w:rsid w:val="0014609D"/>
    <w:rsid w:val="00146E02"/>
    <w:rsid w:val="00146EB5"/>
    <w:rsid w:val="00151644"/>
    <w:rsid w:val="001524B2"/>
    <w:rsid w:val="00152508"/>
    <w:rsid w:val="001531D6"/>
    <w:rsid w:val="001531D8"/>
    <w:rsid w:val="0015366E"/>
    <w:rsid w:val="00154925"/>
    <w:rsid w:val="001550C8"/>
    <w:rsid w:val="0015517A"/>
    <w:rsid w:val="00155AE1"/>
    <w:rsid w:val="00155C3D"/>
    <w:rsid w:val="00157AB0"/>
    <w:rsid w:val="00160EE9"/>
    <w:rsid w:val="00161279"/>
    <w:rsid w:val="00161B8B"/>
    <w:rsid w:val="00161C9F"/>
    <w:rsid w:val="00162141"/>
    <w:rsid w:val="00162730"/>
    <w:rsid w:val="00162DB2"/>
    <w:rsid w:val="00163499"/>
    <w:rsid w:val="0016368D"/>
    <w:rsid w:val="0016416A"/>
    <w:rsid w:val="00164B17"/>
    <w:rsid w:val="00166A57"/>
    <w:rsid w:val="00167E32"/>
    <w:rsid w:val="00170ABA"/>
    <w:rsid w:val="00171027"/>
    <w:rsid w:val="00171D0C"/>
    <w:rsid w:val="001727D8"/>
    <w:rsid w:val="00173049"/>
    <w:rsid w:val="00173F04"/>
    <w:rsid w:val="00174706"/>
    <w:rsid w:val="001749D5"/>
    <w:rsid w:val="001776EE"/>
    <w:rsid w:val="00177AE5"/>
    <w:rsid w:val="00177CCD"/>
    <w:rsid w:val="00180497"/>
    <w:rsid w:val="00181148"/>
    <w:rsid w:val="0018277C"/>
    <w:rsid w:val="00183781"/>
    <w:rsid w:val="00183A44"/>
    <w:rsid w:val="00183A5F"/>
    <w:rsid w:val="0018442E"/>
    <w:rsid w:val="00184489"/>
    <w:rsid w:val="00185FEF"/>
    <w:rsid w:val="00187A24"/>
    <w:rsid w:val="00190849"/>
    <w:rsid w:val="001909A7"/>
    <w:rsid w:val="00191C12"/>
    <w:rsid w:val="00191F39"/>
    <w:rsid w:val="001920CF"/>
    <w:rsid w:val="00192817"/>
    <w:rsid w:val="001933DA"/>
    <w:rsid w:val="00193915"/>
    <w:rsid w:val="00196FA6"/>
    <w:rsid w:val="00197E82"/>
    <w:rsid w:val="001A0255"/>
    <w:rsid w:val="001A1562"/>
    <w:rsid w:val="001A1D41"/>
    <w:rsid w:val="001A27B4"/>
    <w:rsid w:val="001A315E"/>
    <w:rsid w:val="001A3DE9"/>
    <w:rsid w:val="001A4755"/>
    <w:rsid w:val="001A55D7"/>
    <w:rsid w:val="001A572A"/>
    <w:rsid w:val="001A5B23"/>
    <w:rsid w:val="001A5EB5"/>
    <w:rsid w:val="001A6303"/>
    <w:rsid w:val="001B0B02"/>
    <w:rsid w:val="001B3EA0"/>
    <w:rsid w:val="001B4D92"/>
    <w:rsid w:val="001B7510"/>
    <w:rsid w:val="001C0E42"/>
    <w:rsid w:val="001C1655"/>
    <w:rsid w:val="001C1B82"/>
    <w:rsid w:val="001C1EB8"/>
    <w:rsid w:val="001C29C7"/>
    <w:rsid w:val="001C3A39"/>
    <w:rsid w:val="001C3C14"/>
    <w:rsid w:val="001C3E82"/>
    <w:rsid w:val="001C45CC"/>
    <w:rsid w:val="001C4BC7"/>
    <w:rsid w:val="001C4E1E"/>
    <w:rsid w:val="001C4F5E"/>
    <w:rsid w:val="001C5131"/>
    <w:rsid w:val="001C58C8"/>
    <w:rsid w:val="001C5B9E"/>
    <w:rsid w:val="001C614D"/>
    <w:rsid w:val="001C77CB"/>
    <w:rsid w:val="001D1797"/>
    <w:rsid w:val="001D2436"/>
    <w:rsid w:val="001D364B"/>
    <w:rsid w:val="001D54A4"/>
    <w:rsid w:val="001D622C"/>
    <w:rsid w:val="001D6541"/>
    <w:rsid w:val="001D7AE6"/>
    <w:rsid w:val="001E063B"/>
    <w:rsid w:val="001E128E"/>
    <w:rsid w:val="001E16F2"/>
    <w:rsid w:val="001E219B"/>
    <w:rsid w:val="001E229B"/>
    <w:rsid w:val="001E234B"/>
    <w:rsid w:val="001E2D81"/>
    <w:rsid w:val="001E48ED"/>
    <w:rsid w:val="001E4D7D"/>
    <w:rsid w:val="001E750A"/>
    <w:rsid w:val="001F012E"/>
    <w:rsid w:val="001F026B"/>
    <w:rsid w:val="001F02FB"/>
    <w:rsid w:val="001F0516"/>
    <w:rsid w:val="001F0E50"/>
    <w:rsid w:val="001F155B"/>
    <w:rsid w:val="001F1F34"/>
    <w:rsid w:val="001F289C"/>
    <w:rsid w:val="001F29BA"/>
    <w:rsid w:val="001F38F0"/>
    <w:rsid w:val="001F3AAF"/>
    <w:rsid w:val="001F6562"/>
    <w:rsid w:val="001F6B14"/>
    <w:rsid w:val="001F6CAA"/>
    <w:rsid w:val="001F6D60"/>
    <w:rsid w:val="001F72A3"/>
    <w:rsid w:val="001F7608"/>
    <w:rsid w:val="001F789A"/>
    <w:rsid w:val="00201D1A"/>
    <w:rsid w:val="002025A9"/>
    <w:rsid w:val="00204EDC"/>
    <w:rsid w:val="00210816"/>
    <w:rsid w:val="0021097D"/>
    <w:rsid w:val="00211CF2"/>
    <w:rsid w:val="00216510"/>
    <w:rsid w:val="00216748"/>
    <w:rsid w:val="00216884"/>
    <w:rsid w:val="002174C8"/>
    <w:rsid w:val="00217DD0"/>
    <w:rsid w:val="002214E7"/>
    <w:rsid w:val="00221F85"/>
    <w:rsid w:val="0022272D"/>
    <w:rsid w:val="0022322C"/>
    <w:rsid w:val="0022484B"/>
    <w:rsid w:val="00224BBF"/>
    <w:rsid w:val="00225350"/>
    <w:rsid w:val="002257B8"/>
    <w:rsid w:val="00225C4C"/>
    <w:rsid w:val="00225ED9"/>
    <w:rsid w:val="00230364"/>
    <w:rsid w:val="0023084D"/>
    <w:rsid w:val="002316F6"/>
    <w:rsid w:val="00231ABE"/>
    <w:rsid w:val="00232A95"/>
    <w:rsid w:val="002334DF"/>
    <w:rsid w:val="00233661"/>
    <w:rsid w:val="002338B6"/>
    <w:rsid w:val="002345E5"/>
    <w:rsid w:val="0023518A"/>
    <w:rsid w:val="00240B7C"/>
    <w:rsid w:val="002417CC"/>
    <w:rsid w:val="00241980"/>
    <w:rsid w:val="0024256E"/>
    <w:rsid w:val="0024328D"/>
    <w:rsid w:val="00243D22"/>
    <w:rsid w:val="00244302"/>
    <w:rsid w:val="0024489E"/>
    <w:rsid w:val="002448C5"/>
    <w:rsid w:val="002449DF"/>
    <w:rsid w:val="00244ABF"/>
    <w:rsid w:val="00244CBA"/>
    <w:rsid w:val="00245065"/>
    <w:rsid w:val="00245608"/>
    <w:rsid w:val="0024601B"/>
    <w:rsid w:val="00246F7D"/>
    <w:rsid w:val="00247229"/>
    <w:rsid w:val="002476B6"/>
    <w:rsid w:val="00250456"/>
    <w:rsid w:val="002511F2"/>
    <w:rsid w:val="002517AA"/>
    <w:rsid w:val="00251DB8"/>
    <w:rsid w:val="00252A77"/>
    <w:rsid w:val="00253F4F"/>
    <w:rsid w:val="00253FD2"/>
    <w:rsid w:val="00254558"/>
    <w:rsid w:val="00254E6B"/>
    <w:rsid w:val="0025555F"/>
    <w:rsid w:val="00255A9E"/>
    <w:rsid w:val="00255D4D"/>
    <w:rsid w:val="0025698A"/>
    <w:rsid w:val="002570BA"/>
    <w:rsid w:val="002609A4"/>
    <w:rsid w:val="00260D0D"/>
    <w:rsid w:val="00260D8A"/>
    <w:rsid w:val="00260F8A"/>
    <w:rsid w:val="002610AE"/>
    <w:rsid w:val="00261186"/>
    <w:rsid w:val="002618D6"/>
    <w:rsid w:val="00261CE4"/>
    <w:rsid w:val="00261D34"/>
    <w:rsid w:val="002635C3"/>
    <w:rsid w:val="00264BEE"/>
    <w:rsid w:val="00264C0D"/>
    <w:rsid w:val="00265A5F"/>
    <w:rsid w:val="00265ED8"/>
    <w:rsid w:val="00270453"/>
    <w:rsid w:val="00270A5F"/>
    <w:rsid w:val="00270EA8"/>
    <w:rsid w:val="00271CEC"/>
    <w:rsid w:val="00272246"/>
    <w:rsid w:val="00273B30"/>
    <w:rsid w:val="002741F4"/>
    <w:rsid w:val="00275C98"/>
    <w:rsid w:val="00277463"/>
    <w:rsid w:val="00280818"/>
    <w:rsid w:val="00281077"/>
    <w:rsid w:val="00284351"/>
    <w:rsid w:val="002843BE"/>
    <w:rsid w:val="00284C63"/>
    <w:rsid w:val="0028591E"/>
    <w:rsid w:val="00286043"/>
    <w:rsid w:val="00286661"/>
    <w:rsid w:val="00287C17"/>
    <w:rsid w:val="002910AA"/>
    <w:rsid w:val="0029182E"/>
    <w:rsid w:val="00291E68"/>
    <w:rsid w:val="0029256F"/>
    <w:rsid w:val="00292BE0"/>
    <w:rsid w:val="00293935"/>
    <w:rsid w:val="00296BF2"/>
    <w:rsid w:val="00296F37"/>
    <w:rsid w:val="002979A9"/>
    <w:rsid w:val="002A07E4"/>
    <w:rsid w:val="002A094B"/>
    <w:rsid w:val="002A178F"/>
    <w:rsid w:val="002A1ADB"/>
    <w:rsid w:val="002A21B4"/>
    <w:rsid w:val="002A2DE4"/>
    <w:rsid w:val="002A3557"/>
    <w:rsid w:val="002A3CF4"/>
    <w:rsid w:val="002A54FA"/>
    <w:rsid w:val="002A559B"/>
    <w:rsid w:val="002A67DF"/>
    <w:rsid w:val="002A6FEA"/>
    <w:rsid w:val="002A7357"/>
    <w:rsid w:val="002A7366"/>
    <w:rsid w:val="002A756B"/>
    <w:rsid w:val="002B03B9"/>
    <w:rsid w:val="002B0FB8"/>
    <w:rsid w:val="002B192E"/>
    <w:rsid w:val="002B2BE5"/>
    <w:rsid w:val="002B2CEB"/>
    <w:rsid w:val="002B4061"/>
    <w:rsid w:val="002B47C2"/>
    <w:rsid w:val="002B48CD"/>
    <w:rsid w:val="002B5C6F"/>
    <w:rsid w:val="002B73C0"/>
    <w:rsid w:val="002C01F3"/>
    <w:rsid w:val="002C051E"/>
    <w:rsid w:val="002C0E66"/>
    <w:rsid w:val="002C1B0D"/>
    <w:rsid w:val="002C1D51"/>
    <w:rsid w:val="002C1E01"/>
    <w:rsid w:val="002C34F5"/>
    <w:rsid w:val="002C3A19"/>
    <w:rsid w:val="002C3D25"/>
    <w:rsid w:val="002C42EB"/>
    <w:rsid w:val="002C5604"/>
    <w:rsid w:val="002C5E37"/>
    <w:rsid w:val="002C5F51"/>
    <w:rsid w:val="002C77D1"/>
    <w:rsid w:val="002D1BEA"/>
    <w:rsid w:val="002D3126"/>
    <w:rsid w:val="002D37CF"/>
    <w:rsid w:val="002D559C"/>
    <w:rsid w:val="002D666A"/>
    <w:rsid w:val="002D6996"/>
    <w:rsid w:val="002D735F"/>
    <w:rsid w:val="002E04D6"/>
    <w:rsid w:val="002E087E"/>
    <w:rsid w:val="002E2385"/>
    <w:rsid w:val="002E244B"/>
    <w:rsid w:val="002E28F8"/>
    <w:rsid w:val="002E3A1C"/>
    <w:rsid w:val="002E4430"/>
    <w:rsid w:val="002E51FB"/>
    <w:rsid w:val="002E5AF7"/>
    <w:rsid w:val="002E5E81"/>
    <w:rsid w:val="002E77E1"/>
    <w:rsid w:val="002E7D8E"/>
    <w:rsid w:val="002E7FB0"/>
    <w:rsid w:val="002E7FED"/>
    <w:rsid w:val="002F0289"/>
    <w:rsid w:val="002F1C1D"/>
    <w:rsid w:val="002F211F"/>
    <w:rsid w:val="002F2457"/>
    <w:rsid w:val="002F2A87"/>
    <w:rsid w:val="002F3523"/>
    <w:rsid w:val="002F35DB"/>
    <w:rsid w:val="002F4F63"/>
    <w:rsid w:val="002F5861"/>
    <w:rsid w:val="002F59CA"/>
    <w:rsid w:val="002F5F30"/>
    <w:rsid w:val="002F6221"/>
    <w:rsid w:val="002F66BC"/>
    <w:rsid w:val="002F67ED"/>
    <w:rsid w:val="002F7497"/>
    <w:rsid w:val="003000FC"/>
    <w:rsid w:val="00301A5B"/>
    <w:rsid w:val="00301C1F"/>
    <w:rsid w:val="00301E29"/>
    <w:rsid w:val="003031F1"/>
    <w:rsid w:val="003034D1"/>
    <w:rsid w:val="00304404"/>
    <w:rsid w:val="00304939"/>
    <w:rsid w:val="003050C4"/>
    <w:rsid w:val="00306BCD"/>
    <w:rsid w:val="0030736A"/>
    <w:rsid w:val="003101C3"/>
    <w:rsid w:val="00310971"/>
    <w:rsid w:val="00311BEA"/>
    <w:rsid w:val="0031243C"/>
    <w:rsid w:val="00313512"/>
    <w:rsid w:val="00314C12"/>
    <w:rsid w:val="003168DB"/>
    <w:rsid w:val="00317210"/>
    <w:rsid w:val="003176A7"/>
    <w:rsid w:val="0032010B"/>
    <w:rsid w:val="00320E52"/>
    <w:rsid w:val="003228D2"/>
    <w:rsid w:val="00322C0B"/>
    <w:rsid w:val="00324238"/>
    <w:rsid w:val="00326DB2"/>
    <w:rsid w:val="003274C6"/>
    <w:rsid w:val="003306FC"/>
    <w:rsid w:val="00330BA5"/>
    <w:rsid w:val="0033115B"/>
    <w:rsid w:val="00331551"/>
    <w:rsid w:val="003317E2"/>
    <w:rsid w:val="003323EC"/>
    <w:rsid w:val="003324D1"/>
    <w:rsid w:val="003336A9"/>
    <w:rsid w:val="00333947"/>
    <w:rsid w:val="003353E9"/>
    <w:rsid w:val="00335477"/>
    <w:rsid w:val="00335E88"/>
    <w:rsid w:val="003365FC"/>
    <w:rsid w:val="0033799F"/>
    <w:rsid w:val="00337C5F"/>
    <w:rsid w:val="00341698"/>
    <w:rsid w:val="00342453"/>
    <w:rsid w:val="00342688"/>
    <w:rsid w:val="003428DC"/>
    <w:rsid w:val="00342CAB"/>
    <w:rsid w:val="00343163"/>
    <w:rsid w:val="0034465C"/>
    <w:rsid w:val="00344722"/>
    <w:rsid w:val="00344E39"/>
    <w:rsid w:val="00345CCB"/>
    <w:rsid w:val="00346D3A"/>
    <w:rsid w:val="00350BAA"/>
    <w:rsid w:val="00350C0C"/>
    <w:rsid w:val="00351BCE"/>
    <w:rsid w:val="00352191"/>
    <w:rsid w:val="00353BF9"/>
    <w:rsid w:val="0035493E"/>
    <w:rsid w:val="00357F59"/>
    <w:rsid w:val="003601B4"/>
    <w:rsid w:val="00360221"/>
    <w:rsid w:val="00360582"/>
    <w:rsid w:val="00361F94"/>
    <w:rsid w:val="003627FD"/>
    <w:rsid w:val="00362D0A"/>
    <w:rsid w:val="00363F2C"/>
    <w:rsid w:val="00364003"/>
    <w:rsid w:val="00364A60"/>
    <w:rsid w:val="003658A9"/>
    <w:rsid w:val="00366252"/>
    <w:rsid w:val="00366B67"/>
    <w:rsid w:val="003670B5"/>
    <w:rsid w:val="003716CA"/>
    <w:rsid w:val="003724F4"/>
    <w:rsid w:val="00373000"/>
    <w:rsid w:val="00373794"/>
    <w:rsid w:val="003759B4"/>
    <w:rsid w:val="003760B1"/>
    <w:rsid w:val="00377D92"/>
    <w:rsid w:val="0038046D"/>
    <w:rsid w:val="00380C61"/>
    <w:rsid w:val="0038240D"/>
    <w:rsid w:val="003841C2"/>
    <w:rsid w:val="0038468F"/>
    <w:rsid w:val="003852D9"/>
    <w:rsid w:val="003859E6"/>
    <w:rsid w:val="00385AD2"/>
    <w:rsid w:val="00386540"/>
    <w:rsid w:val="00386566"/>
    <w:rsid w:val="0038663D"/>
    <w:rsid w:val="0038739E"/>
    <w:rsid w:val="003876C6"/>
    <w:rsid w:val="003913D8"/>
    <w:rsid w:val="00391F90"/>
    <w:rsid w:val="0039232B"/>
    <w:rsid w:val="003923BC"/>
    <w:rsid w:val="003931CC"/>
    <w:rsid w:val="00393D3D"/>
    <w:rsid w:val="003941C4"/>
    <w:rsid w:val="00395198"/>
    <w:rsid w:val="00395277"/>
    <w:rsid w:val="00396052"/>
    <w:rsid w:val="003963DC"/>
    <w:rsid w:val="0039749E"/>
    <w:rsid w:val="003A0F1D"/>
    <w:rsid w:val="003A2172"/>
    <w:rsid w:val="003A2C02"/>
    <w:rsid w:val="003A37F4"/>
    <w:rsid w:val="003A3CD4"/>
    <w:rsid w:val="003A4D30"/>
    <w:rsid w:val="003A4F55"/>
    <w:rsid w:val="003A6542"/>
    <w:rsid w:val="003A66C6"/>
    <w:rsid w:val="003B02D4"/>
    <w:rsid w:val="003B180F"/>
    <w:rsid w:val="003B3D6E"/>
    <w:rsid w:val="003B3DDA"/>
    <w:rsid w:val="003B5C13"/>
    <w:rsid w:val="003B670A"/>
    <w:rsid w:val="003B6F14"/>
    <w:rsid w:val="003B70DB"/>
    <w:rsid w:val="003B7C6A"/>
    <w:rsid w:val="003C1991"/>
    <w:rsid w:val="003C1F1D"/>
    <w:rsid w:val="003C3E61"/>
    <w:rsid w:val="003C419D"/>
    <w:rsid w:val="003C4537"/>
    <w:rsid w:val="003C46CC"/>
    <w:rsid w:val="003C46D0"/>
    <w:rsid w:val="003C5610"/>
    <w:rsid w:val="003C696A"/>
    <w:rsid w:val="003C79B0"/>
    <w:rsid w:val="003D15B1"/>
    <w:rsid w:val="003D1837"/>
    <w:rsid w:val="003D240A"/>
    <w:rsid w:val="003D26AC"/>
    <w:rsid w:val="003D3166"/>
    <w:rsid w:val="003D3AC4"/>
    <w:rsid w:val="003D3F69"/>
    <w:rsid w:val="003D4644"/>
    <w:rsid w:val="003D48D8"/>
    <w:rsid w:val="003D507B"/>
    <w:rsid w:val="003D50A6"/>
    <w:rsid w:val="003D5829"/>
    <w:rsid w:val="003D6704"/>
    <w:rsid w:val="003E102F"/>
    <w:rsid w:val="003E3226"/>
    <w:rsid w:val="003E3346"/>
    <w:rsid w:val="003E3715"/>
    <w:rsid w:val="003E39FC"/>
    <w:rsid w:val="003E3DE4"/>
    <w:rsid w:val="003E5748"/>
    <w:rsid w:val="003E762A"/>
    <w:rsid w:val="003E7F00"/>
    <w:rsid w:val="003F108E"/>
    <w:rsid w:val="003F12DD"/>
    <w:rsid w:val="003F1C71"/>
    <w:rsid w:val="003F1DCE"/>
    <w:rsid w:val="003F3C9B"/>
    <w:rsid w:val="003F455B"/>
    <w:rsid w:val="003F5659"/>
    <w:rsid w:val="003F62D7"/>
    <w:rsid w:val="0040009E"/>
    <w:rsid w:val="00400417"/>
    <w:rsid w:val="004018B0"/>
    <w:rsid w:val="00401D52"/>
    <w:rsid w:val="00402001"/>
    <w:rsid w:val="0040349E"/>
    <w:rsid w:val="00404DD2"/>
    <w:rsid w:val="00405224"/>
    <w:rsid w:val="004053A8"/>
    <w:rsid w:val="0040591C"/>
    <w:rsid w:val="00406DC3"/>
    <w:rsid w:val="00411E09"/>
    <w:rsid w:val="004122A6"/>
    <w:rsid w:val="00412668"/>
    <w:rsid w:val="00412D1D"/>
    <w:rsid w:val="0041347F"/>
    <w:rsid w:val="00413A11"/>
    <w:rsid w:val="00413AB3"/>
    <w:rsid w:val="00414A31"/>
    <w:rsid w:val="0041577F"/>
    <w:rsid w:val="00416716"/>
    <w:rsid w:val="004171FD"/>
    <w:rsid w:val="00422162"/>
    <w:rsid w:val="0042321F"/>
    <w:rsid w:val="004256C1"/>
    <w:rsid w:val="0042577B"/>
    <w:rsid w:val="00426D9D"/>
    <w:rsid w:val="00427AC1"/>
    <w:rsid w:val="00430044"/>
    <w:rsid w:val="00430711"/>
    <w:rsid w:val="00431564"/>
    <w:rsid w:val="0043191E"/>
    <w:rsid w:val="00431BE8"/>
    <w:rsid w:val="00431FE4"/>
    <w:rsid w:val="00432105"/>
    <w:rsid w:val="00433091"/>
    <w:rsid w:val="00433457"/>
    <w:rsid w:val="0043375F"/>
    <w:rsid w:val="0043458B"/>
    <w:rsid w:val="004347D4"/>
    <w:rsid w:val="00434E11"/>
    <w:rsid w:val="004362EC"/>
    <w:rsid w:val="00436353"/>
    <w:rsid w:val="0043650C"/>
    <w:rsid w:val="00436778"/>
    <w:rsid w:val="004411BA"/>
    <w:rsid w:val="00442102"/>
    <w:rsid w:val="00442CA2"/>
    <w:rsid w:val="00445D4D"/>
    <w:rsid w:val="004466C3"/>
    <w:rsid w:val="00447F53"/>
    <w:rsid w:val="004505BE"/>
    <w:rsid w:val="004518B0"/>
    <w:rsid w:val="00453740"/>
    <w:rsid w:val="004541C5"/>
    <w:rsid w:val="004546D9"/>
    <w:rsid w:val="00455337"/>
    <w:rsid w:val="00455CFA"/>
    <w:rsid w:val="00455E61"/>
    <w:rsid w:val="00457057"/>
    <w:rsid w:val="00457256"/>
    <w:rsid w:val="00460119"/>
    <w:rsid w:val="00460566"/>
    <w:rsid w:val="00460685"/>
    <w:rsid w:val="00461103"/>
    <w:rsid w:val="004614F5"/>
    <w:rsid w:val="00462822"/>
    <w:rsid w:val="00462A24"/>
    <w:rsid w:val="00462D00"/>
    <w:rsid w:val="00463252"/>
    <w:rsid w:val="004639DE"/>
    <w:rsid w:val="00463E8B"/>
    <w:rsid w:val="004651D3"/>
    <w:rsid w:val="00465858"/>
    <w:rsid w:val="004660E3"/>
    <w:rsid w:val="0046683D"/>
    <w:rsid w:val="00466A63"/>
    <w:rsid w:val="004676BD"/>
    <w:rsid w:val="00470145"/>
    <w:rsid w:val="00470D0B"/>
    <w:rsid w:val="004711A2"/>
    <w:rsid w:val="004735E4"/>
    <w:rsid w:val="00473A11"/>
    <w:rsid w:val="004741E1"/>
    <w:rsid w:val="00477234"/>
    <w:rsid w:val="00480226"/>
    <w:rsid w:val="004803D5"/>
    <w:rsid w:val="00480625"/>
    <w:rsid w:val="00482FE5"/>
    <w:rsid w:val="00484107"/>
    <w:rsid w:val="00484265"/>
    <w:rsid w:val="00484AFB"/>
    <w:rsid w:val="004853A3"/>
    <w:rsid w:val="0048739D"/>
    <w:rsid w:val="00487557"/>
    <w:rsid w:val="004877B6"/>
    <w:rsid w:val="00487A1C"/>
    <w:rsid w:val="004904D2"/>
    <w:rsid w:val="00490E4D"/>
    <w:rsid w:val="00491285"/>
    <w:rsid w:val="00491A6E"/>
    <w:rsid w:val="0049227A"/>
    <w:rsid w:val="0049278E"/>
    <w:rsid w:val="004941EE"/>
    <w:rsid w:val="004945BF"/>
    <w:rsid w:val="004966C6"/>
    <w:rsid w:val="0049697C"/>
    <w:rsid w:val="0049713A"/>
    <w:rsid w:val="004A035A"/>
    <w:rsid w:val="004A04A2"/>
    <w:rsid w:val="004A197E"/>
    <w:rsid w:val="004A1999"/>
    <w:rsid w:val="004A2224"/>
    <w:rsid w:val="004A306D"/>
    <w:rsid w:val="004A3BA4"/>
    <w:rsid w:val="004A3D37"/>
    <w:rsid w:val="004A4A9E"/>
    <w:rsid w:val="004A5477"/>
    <w:rsid w:val="004A5783"/>
    <w:rsid w:val="004A5BD3"/>
    <w:rsid w:val="004A6070"/>
    <w:rsid w:val="004A6139"/>
    <w:rsid w:val="004A6273"/>
    <w:rsid w:val="004A697A"/>
    <w:rsid w:val="004A6B95"/>
    <w:rsid w:val="004A71F1"/>
    <w:rsid w:val="004A76C0"/>
    <w:rsid w:val="004B01BA"/>
    <w:rsid w:val="004B06A9"/>
    <w:rsid w:val="004B21DD"/>
    <w:rsid w:val="004B2264"/>
    <w:rsid w:val="004B3692"/>
    <w:rsid w:val="004B3F9C"/>
    <w:rsid w:val="004B53E7"/>
    <w:rsid w:val="004B619F"/>
    <w:rsid w:val="004B6259"/>
    <w:rsid w:val="004B67F7"/>
    <w:rsid w:val="004B6AC3"/>
    <w:rsid w:val="004C15E7"/>
    <w:rsid w:val="004C1735"/>
    <w:rsid w:val="004C1889"/>
    <w:rsid w:val="004C2762"/>
    <w:rsid w:val="004C29DE"/>
    <w:rsid w:val="004C403B"/>
    <w:rsid w:val="004C4206"/>
    <w:rsid w:val="004C5DA1"/>
    <w:rsid w:val="004C60EF"/>
    <w:rsid w:val="004C698F"/>
    <w:rsid w:val="004D0314"/>
    <w:rsid w:val="004D1114"/>
    <w:rsid w:val="004D193B"/>
    <w:rsid w:val="004D2F7E"/>
    <w:rsid w:val="004D3149"/>
    <w:rsid w:val="004D41D1"/>
    <w:rsid w:val="004D5B59"/>
    <w:rsid w:val="004D6952"/>
    <w:rsid w:val="004D7267"/>
    <w:rsid w:val="004E01B3"/>
    <w:rsid w:val="004E0BA1"/>
    <w:rsid w:val="004E0D4E"/>
    <w:rsid w:val="004E1AF7"/>
    <w:rsid w:val="004E1CDF"/>
    <w:rsid w:val="004E20A8"/>
    <w:rsid w:val="004E2A27"/>
    <w:rsid w:val="004E3FFA"/>
    <w:rsid w:val="004E4007"/>
    <w:rsid w:val="004E4D11"/>
    <w:rsid w:val="004E5581"/>
    <w:rsid w:val="004E6F94"/>
    <w:rsid w:val="004E756A"/>
    <w:rsid w:val="004E764B"/>
    <w:rsid w:val="004E7BE8"/>
    <w:rsid w:val="004F03F4"/>
    <w:rsid w:val="004F26DA"/>
    <w:rsid w:val="004F2C57"/>
    <w:rsid w:val="004F4043"/>
    <w:rsid w:val="004F471B"/>
    <w:rsid w:val="004F4B6A"/>
    <w:rsid w:val="004F4EFE"/>
    <w:rsid w:val="004F5069"/>
    <w:rsid w:val="004F5E88"/>
    <w:rsid w:val="004F7D0A"/>
    <w:rsid w:val="005009A2"/>
    <w:rsid w:val="00501CED"/>
    <w:rsid w:val="00502310"/>
    <w:rsid w:val="00502853"/>
    <w:rsid w:val="00502E92"/>
    <w:rsid w:val="00502F10"/>
    <w:rsid w:val="00507AF2"/>
    <w:rsid w:val="0051160E"/>
    <w:rsid w:val="005119C1"/>
    <w:rsid w:val="00512BC4"/>
    <w:rsid w:val="00513BD8"/>
    <w:rsid w:val="0051439F"/>
    <w:rsid w:val="005145E7"/>
    <w:rsid w:val="00514A64"/>
    <w:rsid w:val="0051569C"/>
    <w:rsid w:val="0051715E"/>
    <w:rsid w:val="00520169"/>
    <w:rsid w:val="005201FC"/>
    <w:rsid w:val="00520779"/>
    <w:rsid w:val="00521610"/>
    <w:rsid w:val="00523B63"/>
    <w:rsid w:val="00525497"/>
    <w:rsid w:val="00525989"/>
    <w:rsid w:val="00525CC1"/>
    <w:rsid w:val="00526D88"/>
    <w:rsid w:val="00527DE3"/>
    <w:rsid w:val="0053080A"/>
    <w:rsid w:val="00530FE1"/>
    <w:rsid w:val="005321F5"/>
    <w:rsid w:val="00532D16"/>
    <w:rsid w:val="00532E91"/>
    <w:rsid w:val="00533887"/>
    <w:rsid w:val="00533D5B"/>
    <w:rsid w:val="00534AA2"/>
    <w:rsid w:val="005363ED"/>
    <w:rsid w:val="00536CE8"/>
    <w:rsid w:val="00537138"/>
    <w:rsid w:val="00537C83"/>
    <w:rsid w:val="0054075A"/>
    <w:rsid w:val="00540BB8"/>
    <w:rsid w:val="00540C17"/>
    <w:rsid w:val="00541336"/>
    <w:rsid w:val="00541636"/>
    <w:rsid w:val="00541922"/>
    <w:rsid w:val="0054194E"/>
    <w:rsid w:val="005420C0"/>
    <w:rsid w:val="00542C48"/>
    <w:rsid w:val="0054367C"/>
    <w:rsid w:val="00543C99"/>
    <w:rsid w:val="00543F8F"/>
    <w:rsid w:val="005442ED"/>
    <w:rsid w:val="00544832"/>
    <w:rsid w:val="00547051"/>
    <w:rsid w:val="005472DD"/>
    <w:rsid w:val="00547AC4"/>
    <w:rsid w:val="00547C53"/>
    <w:rsid w:val="005509D8"/>
    <w:rsid w:val="00551F1B"/>
    <w:rsid w:val="0055278A"/>
    <w:rsid w:val="00552927"/>
    <w:rsid w:val="0055317D"/>
    <w:rsid w:val="005541F5"/>
    <w:rsid w:val="005542B2"/>
    <w:rsid w:val="005542E6"/>
    <w:rsid w:val="00554FFB"/>
    <w:rsid w:val="0055562B"/>
    <w:rsid w:val="005567DE"/>
    <w:rsid w:val="0055706C"/>
    <w:rsid w:val="0056030A"/>
    <w:rsid w:val="00561158"/>
    <w:rsid w:val="00561F9B"/>
    <w:rsid w:val="005635F5"/>
    <w:rsid w:val="00563BB6"/>
    <w:rsid w:val="00565162"/>
    <w:rsid w:val="0056558B"/>
    <w:rsid w:val="00565E50"/>
    <w:rsid w:val="0056742A"/>
    <w:rsid w:val="00567EE6"/>
    <w:rsid w:val="00570704"/>
    <w:rsid w:val="00571EDE"/>
    <w:rsid w:val="00573B83"/>
    <w:rsid w:val="00573F7C"/>
    <w:rsid w:val="0057425C"/>
    <w:rsid w:val="005745BB"/>
    <w:rsid w:val="0057525A"/>
    <w:rsid w:val="005754EB"/>
    <w:rsid w:val="005779B2"/>
    <w:rsid w:val="00577C3F"/>
    <w:rsid w:val="0058227A"/>
    <w:rsid w:val="005829CC"/>
    <w:rsid w:val="0058333F"/>
    <w:rsid w:val="005850F9"/>
    <w:rsid w:val="005858F7"/>
    <w:rsid w:val="00587334"/>
    <w:rsid w:val="005903E0"/>
    <w:rsid w:val="00590702"/>
    <w:rsid w:val="00590743"/>
    <w:rsid w:val="005908B0"/>
    <w:rsid w:val="00590B25"/>
    <w:rsid w:val="00591D90"/>
    <w:rsid w:val="005927AE"/>
    <w:rsid w:val="005936F4"/>
    <w:rsid w:val="00593CAE"/>
    <w:rsid w:val="00594714"/>
    <w:rsid w:val="00594B68"/>
    <w:rsid w:val="005950FE"/>
    <w:rsid w:val="0059580B"/>
    <w:rsid w:val="0059661E"/>
    <w:rsid w:val="00597A61"/>
    <w:rsid w:val="005A0030"/>
    <w:rsid w:val="005A1C60"/>
    <w:rsid w:val="005A28E0"/>
    <w:rsid w:val="005A2C5E"/>
    <w:rsid w:val="005A32C9"/>
    <w:rsid w:val="005A4427"/>
    <w:rsid w:val="005A739C"/>
    <w:rsid w:val="005B07B9"/>
    <w:rsid w:val="005B0BCC"/>
    <w:rsid w:val="005B2542"/>
    <w:rsid w:val="005B2692"/>
    <w:rsid w:val="005B2D26"/>
    <w:rsid w:val="005B3F78"/>
    <w:rsid w:val="005B3FC9"/>
    <w:rsid w:val="005B4303"/>
    <w:rsid w:val="005B4F0C"/>
    <w:rsid w:val="005B509E"/>
    <w:rsid w:val="005B5E92"/>
    <w:rsid w:val="005B6302"/>
    <w:rsid w:val="005B6935"/>
    <w:rsid w:val="005B718A"/>
    <w:rsid w:val="005B7445"/>
    <w:rsid w:val="005B7856"/>
    <w:rsid w:val="005C195E"/>
    <w:rsid w:val="005C20D1"/>
    <w:rsid w:val="005C3CCD"/>
    <w:rsid w:val="005C42F8"/>
    <w:rsid w:val="005C46D6"/>
    <w:rsid w:val="005C49AB"/>
    <w:rsid w:val="005C4ABA"/>
    <w:rsid w:val="005C5043"/>
    <w:rsid w:val="005C5642"/>
    <w:rsid w:val="005C620C"/>
    <w:rsid w:val="005C6739"/>
    <w:rsid w:val="005C6E32"/>
    <w:rsid w:val="005C70AC"/>
    <w:rsid w:val="005C70FB"/>
    <w:rsid w:val="005C7539"/>
    <w:rsid w:val="005C87C3"/>
    <w:rsid w:val="005D22B5"/>
    <w:rsid w:val="005D3C38"/>
    <w:rsid w:val="005D477D"/>
    <w:rsid w:val="005D55F4"/>
    <w:rsid w:val="005D5787"/>
    <w:rsid w:val="005D5B97"/>
    <w:rsid w:val="005D723D"/>
    <w:rsid w:val="005E05F3"/>
    <w:rsid w:val="005E079F"/>
    <w:rsid w:val="005E0CDE"/>
    <w:rsid w:val="005E20F5"/>
    <w:rsid w:val="005E3919"/>
    <w:rsid w:val="005E4690"/>
    <w:rsid w:val="005E57C3"/>
    <w:rsid w:val="005E5927"/>
    <w:rsid w:val="005E5A33"/>
    <w:rsid w:val="005E5A97"/>
    <w:rsid w:val="005E5ABE"/>
    <w:rsid w:val="005E5AE1"/>
    <w:rsid w:val="005E6FA2"/>
    <w:rsid w:val="005E79F0"/>
    <w:rsid w:val="005F01E9"/>
    <w:rsid w:val="005F0903"/>
    <w:rsid w:val="005F0D50"/>
    <w:rsid w:val="005F0F6D"/>
    <w:rsid w:val="005F1C7B"/>
    <w:rsid w:val="005F1D7E"/>
    <w:rsid w:val="005F42D3"/>
    <w:rsid w:val="005F5221"/>
    <w:rsid w:val="005F65D1"/>
    <w:rsid w:val="005F7437"/>
    <w:rsid w:val="005F752E"/>
    <w:rsid w:val="005F77C8"/>
    <w:rsid w:val="005F788B"/>
    <w:rsid w:val="0060031C"/>
    <w:rsid w:val="00600E1F"/>
    <w:rsid w:val="0060138F"/>
    <w:rsid w:val="00601F89"/>
    <w:rsid w:val="006020B6"/>
    <w:rsid w:val="00604280"/>
    <w:rsid w:val="006072A9"/>
    <w:rsid w:val="006076E2"/>
    <w:rsid w:val="00607983"/>
    <w:rsid w:val="00610CCB"/>
    <w:rsid w:val="00611184"/>
    <w:rsid w:val="00611E6D"/>
    <w:rsid w:val="0061293A"/>
    <w:rsid w:val="00612B14"/>
    <w:rsid w:val="00612B9A"/>
    <w:rsid w:val="00614687"/>
    <w:rsid w:val="006155A5"/>
    <w:rsid w:val="00617774"/>
    <w:rsid w:val="00617D5A"/>
    <w:rsid w:val="00617E8F"/>
    <w:rsid w:val="006214D7"/>
    <w:rsid w:val="00621D3C"/>
    <w:rsid w:val="006221D7"/>
    <w:rsid w:val="00622E06"/>
    <w:rsid w:val="00623ADB"/>
    <w:rsid w:val="00623B6B"/>
    <w:rsid w:val="00623D45"/>
    <w:rsid w:val="006245F3"/>
    <w:rsid w:val="0062632A"/>
    <w:rsid w:val="006274EF"/>
    <w:rsid w:val="00627BE9"/>
    <w:rsid w:val="00627D30"/>
    <w:rsid w:val="00627E85"/>
    <w:rsid w:val="0063013E"/>
    <w:rsid w:val="00631534"/>
    <w:rsid w:val="006327C5"/>
    <w:rsid w:val="00633655"/>
    <w:rsid w:val="00634265"/>
    <w:rsid w:val="0063565E"/>
    <w:rsid w:val="0063604C"/>
    <w:rsid w:val="00636B6A"/>
    <w:rsid w:val="006370FA"/>
    <w:rsid w:val="00637B3E"/>
    <w:rsid w:val="00637DC2"/>
    <w:rsid w:val="00640740"/>
    <w:rsid w:val="00640778"/>
    <w:rsid w:val="00642143"/>
    <w:rsid w:val="0064293B"/>
    <w:rsid w:val="00642E57"/>
    <w:rsid w:val="00643136"/>
    <w:rsid w:val="0064318F"/>
    <w:rsid w:val="00643346"/>
    <w:rsid w:val="00644E28"/>
    <w:rsid w:val="00644F22"/>
    <w:rsid w:val="006451E0"/>
    <w:rsid w:val="006452DD"/>
    <w:rsid w:val="00645660"/>
    <w:rsid w:val="00646717"/>
    <w:rsid w:val="006474E4"/>
    <w:rsid w:val="00652928"/>
    <w:rsid w:val="006556F8"/>
    <w:rsid w:val="00657356"/>
    <w:rsid w:val="006576D3"/>
    <w:rsid w:val="006601A3"/>
    <w:rsid w:val="00661569"/>
    <w:rsid w:val="006620D3"/>
    <w:rsid w:val="00662C5D"/>
    <w:rsid w:val="00662D14"/>
    <w:rsid w:val="00663145"/>
    <w:rsid w:val="006638B1"/>
    <w:rsid w:val="00664CED"/>
    <w:rsid w:val="00666519"/>
    <w:rsid w:val="00666D18"/>
    <w:rsid w:val="00666EA6"/>
    <w:rsid w:val="006677AD"/>
    <w:rsid w:val="006678EB"/>
    <w:rsid w:val="00667E00"/>
    <w:rsid w:val="00670940"/>
    <w:rsid w:val="00670CF3"/>
    <w:rsid w:val="006716C5"/>
    <w:rsid w:val="00671E1A"/>
    <w:rsid w:val="006720A3"/>
    <w:rsid w:val="00672508"/>
    <w:rsid w:val="00673484"/>
    <w:rsid w:val="00673760"/>
    <w:rsid w:val="00673A83"/>
    <w:rsid w:val="00673EE8"/>
    <w:rsid w:val="0067427C"/>
    <w:rsid w:val="00674323"/>
    <w:rsid w:val="00677614"/>
    <w:rsid w:val="00680236"/>
    <w:rsid w:val="00680654"/>
    <w:rsid w:val="00680CDF"/>
    <w:rsid w:val="00680EB4"/>
    <w:rsid w:val="0068125B"/>
    <w:rsid w:val="00683356"/>
    <w:rsid w:val="0068372A"/>
    <w:rsid w:val="0068414C"/>
    <w:rsid w:val="006908AF"/>
    <w:rsid w:val="00690A6B"/>
    <w:rsid w:val="00691107"/>
    <w:rsid w:val="006917F9"/>
    <w:rsid w:val="00691DAC"/>
    <w:rsid w:val="00691FE8"/>
    <w:rsid w:val="00693303"/>
    <w:rsid w:val="006947D1"/>
    <w:rsid w:val="00695AA4"/>
    <w:rsid w:val="00696DE4"/>
    <w:rsid w:val="006A0E83"/>
    <w:rsid w:val="006A1BDF"/>
    <w:rsid w:val="006A2227"/>
    <w:rsid w:val="006A3905"/>
    <w:rsid w:val="006A43DB"/>
    <w:rsid w:val="006A469E"/>
    <w:rsid w:val="006A5512"/>
    <w:rsid w:val="006A6676"/>
    <w:rsid w:val="006B04E7"/>
    <w:rsid w:val="006B1392"/>
    <w:rsid w:val="006B215F"/>
    <w:rsid w:val="006B2240"/>
    <w:rsid w:val="006B3D53"/>
    <w:rsid w:val="006B4D82"/>
    <w:rsid w:val="006B4DC7"/>
    <w:rsid w:val="006B56D5"/>
    <w:rsid w:val="006B56FC"/>
    <w:rsid w:val="006B6DC7"/>
    <w:rsid w:val="006B78C0"/>
    <w:rsid w:val="006B79A7"/>
    <w:rsid w:val="006B7E1D"/>
    <w:rsid w:val="006C0CCA"/>
    <w:rsid w:val="006C1A89"/>
    <w:rsid w:val="006C32DB"/>
    <w:rsid w:val="006C4085"/>
    <w:rsid w:val="006C40C6"/>
    <w:rsid w:val="006C4236"/>
    <w:rsid w:val="006C4966"/>
    <w:rsid w:val="006C4DF9"/>
    <w:rsid w:val="006C55E3"/>
    <w:rsid w:val="006C5BC6"/>
    <w:rsid w:val="006C5E41"/>
    <w:rsid w:val="006C60BB"/>
    <w:rsid w:val="006C6B29"/>
    <w:rsid w:val="006D2E04"/>
    <w:rsid w:val="006D35B3"/>
    <w:rsid w:val="006D3765"/>
    <w:rsid w:val="006D3E4B"/>
    <w:rsid w:val="006D4163"/>
    <w:rsid w:val="006D446D"/>
    <w:rsid w:val="006D4859"/>
    <w:rsid w:val="006D5835"/>
    <w:rsid w:val="006D5AA8"/>
    <w:rsid w:val="006D5CD1"/>
    <w:rsid w:val="006D6520"/>
    <w:rsid w:val="006D69C0"/>
    <w:rsid w:val="006D6AFA"/>
    <w:rsid w:val="006D79C0"/>
    <w:rsid w:val="006E0076"/>
    <w:rsid w:val="006E0410"/>
    <w:rsid w:val="006E15AB"/>
    <w:rsid w:val="006E1963"/>
    <w:rsid w:val="006E22B8"/>
    <w:rsid w:val="006E22E2"/>
    <w:rsid w:val="006E244C"/>
    <w:rsid w:val="006E2C35"/>
    <w:rsid w:val="006E3450"/>
    <w:rsid w:val="006E377F"/>
    <w:rsid w:val="006E3EB1"/>
    <w:rsid w:val="006E45F9"/>
    <w:rsid w:val="006E72CC"/>
    <w:rsid w:val="006E75D0"/>
    <w:rsid w:val="006E7BAD"/>
    <w:rsid w:val="006E7CC7"/>
    <w:rsid w:val="006F0B93"/>
    <w:rsid w:val="006F1417"/>
    <w:rsid w:val="006F2589"/>
    <w:rsid w:val="006F32F1"/>
    <w:rsid w:val="006F41EB"/>
    <w:rsid w:val="006F4B76"/>
    <w:rsid w:val="006F6BDF"/>
    <w:rsid w:val="006F7B2A"/>
    <w:rsid w:val="00701D0C"/>
    <w:rsid w:val="00703F52"/>
    <w:rsid w:val="007043A5"/>
    <w:rsid w:val="0070448F"/>
    <w:rsid w:val="0070554C"/>
    <w:rsid w:val="00706266"/>
    <w:rsid w:val="00706EFD"/>
    <w:rsid w:val="0070712E"/>
    <w:rsid w:val="0070749C"/>
    <w:rsid w:val="007074D3"/>
    <w:rsid w:val="007077B8"/>
    <w:rsid w:val="00710F97"/>
    <w:rsid w:val="00711A9F"/>
    <w:rsid w:val="00712300"/>
    <w:rsid w:val="00713D9B"/>
    <w:rsid w:val="00714614"/>
    <w:rsid w:val="00714D0C"/>
    <w:rsid w:val="00715874"/>
    <w:rsid w:val="00716864"/>
    <w:rsid w:val="00716D88"/>
    <w:rsid w:val="00717087"/>
    <w:rsid w:val="007171FE"/>
    <w:rsid w:val="00717EF7"/>
    <w:rsid w:val="00720BD6"/>
    <w:rsid w:val="00721E77"/>
    <w:rsid w:val="007221D8"/>
    <w:rsid w:val="007248AF"/>
    <w:rsid w:val="007258E3"/>
    <w:rsid w:val="00726680"/>
    <w:rsid w:val="00730953"/>
    <w:rsid w:val="007309EC"/>
    <w:rsid w:val="007310F3"/>
    <w:rsid w:val="00731255"/>
    <w:rsid w:val="007313F6"/>
    <w:rsid w:val="00732003"/>
    <w:rsid w:val="00732C97"/>
    <w:rsid w:val="00732F3D"/>
    <w:rsid w:val="00733160"/>
    <w:rsid w:val="007337E8"/>
    <w:rsid w:val="007338B4"/>
    <w:rsid w:val="007349B7"/>
    <w:rsid w:val="00735078"/>
    <w:rsid w:val="00736F0F"/>
    <w:rsid w:val="0074057E"/>
    <w:rsid w:val="0074096C"/>
    <w:rsid w:val="00742E0C"/>
    <w:rsid w:val="00743ECD"/>
    <w:rsid w:val="0074593C"/>
    <w:rsid w:val="00746600"/>
    <w:rsid w:val="0074699D"/>
    <w:rsid w:val="007471BC"/>
    <w:rsid w:val="0074788D"/>
    <w:rsid w:val="007505C3"/>
    <w:rsid w:val="00750E7C"/>
    <w:rsid w:val="00750F2B"/>
    <w:rsid w:val="00751201"/>
    <w:rsid w:val="00751417"/>
    <w:rsid w:val="00751CB2"/>
    <w:rsid w:val="00751D34"/>
    <w:rsid w:val="00752BC5"/>
    <w:rsid w:val="00753178"/>
    <w:rsid w:val="00753E83"/>
    <w:rsid w:val="00760F05"/>
    <w:rsid w:val="0076114F"/>
    <w:rsid w:val="00761CE8"/>
    <w:rsid w:val="00762100"/>
    <w:rsid w:val="00762F67"/>
    <w:rsid w:val="00765520"/>
    <w:rsid w:val="0076676B"/>
    <w:rsid w:val="00766897"/>
    <w:rsid w:val="0077060A"/>
    <w:rsid w:val="00770A17"/>
    <w:rsid w:val="00770B65"/>
    <w:rsid w:val="00770D2E"/>
    <w:rsid w:val="0077286F"/>
    <w:rsid w:val="00773B6A"/>
    <w:rsid w:val="00773D7C"/>
    <w:rsid w:val="00776537"/>
    <w:rsid w:val="00777E5C"/>
    <w:rsid w:val="007801E6"/>
    <w:rsid w:val="007829E4"/>
    <w:rsid w:val="00782E1B"/>
    <w:rsid w:val="00783212"/>
    <w:rsid w:val="00783AFB"/>
    <w:rsid w:val="00783CC9"/>
    <w:rsid w:val="00783E09"/>
    <w:rsid w:val="00784400"/>
    <w:rsid w:val="0078474D"/>
    <w:rsid w:val="007859FF"/>
    <w:rsid w:val="00785D82"/>
    <w:rsid w:val="0078719E"/>
    <w:rsid w:val="0079021F"/>
    <w:rsid w:val="007918CC"/>
    <w:rsid w:val="00792740"/>
    <w:rsid w:val="00793426"/>
    <w:rsid w:val="00793A3B"/>
    <w:rsid w:val="00794568"/>
    <w:rsid w:val="00794AAF"/>
    <w:rsid w:val="00794C44"/>
    <w:rsid w:val="00795686"/>
    <w:rsid w:val="00796294"/>
    <w:rsid w:val="007968FE"/>
    <w:rsid w:val="007969BB"/>
    <w:rsid w:val="00797B7B"/>
    <w:rsid w:val="00797E74"/>
    <w:rsid w:val="007A155B"/>
    <w:rsid w:val="007A272A"/>
    <w:rsid w:val="007A27B5"/>
    <w:rsid w:val="007A3022"/>
    <w:rsid w:val="007A32C3"/>
    <w:rsid w:val="007A4C8A"/>
    <w:rsid w:val="007A4F1A"/>
    <w:rsid w:val="007A5612"/>
    <w:rsid w:val="007A59AD"/>
    <w:rsid w:val="007A607F"/>
    <w:rsid w:val="007A61C2"/>
    <w:rsid w:val="007A6C4C"/>
    <w:rsid w:val="007A7828"/>
    <w:rsid w:val="007B00E3"/>
    <w:rsid w:val="007B0682"/>
    <w:rsid w:val="007B1004"/>
    <w:rsid w:val="007B18A7"/>
    <w:rsid w:val="007B23B6"/>
    <w:rsid w:val="007B2477"/>
    <w:rsid w:val="007B438E"/>
    <w:rsid w:val="007B5351"/>
    <w:rsid w:val="007B5932"/>
    <w:rsid w:val="007B7291"/>
    <w:rsid w:val="007B795D"/>
    <w:rsid w:val="007B7A66"/>
    <w:rsid w:val="007C0A01"/>
    <w:rsid w:val="007C1E0C"/>
    <w:rsid w:val="007C2187"/>
    <w:rsid w:val="007C27FD"/>
    <w:rsid w:val="007C2E2B"/>
    <w:rsid w:val="007C33B4"/>
    <w:rsid w:val="007C3A03"/>
    <w:rsid w:val="007C3B12"/>
    <w:rsid w:val="007C3D78"/>
    <w:rsid w:val="007C3E1D"/>
    <w:rsid w:val="007C4452"/>
    <w:rsid w:val="007C4DA7"/>
    <w:rsid w:val="007C4DF6"/>
    <w:rsid w:val="007C5441"/>
    <w:rsid w:val="007C55ED"/>
    <w:rsid w:val="007C561D"/>
    <w:rsid w:val="007C6D68"/>
    <w:rsid w:val="007D0988"/>
    <w:rsid w:val="007D300D"/>
    <w:rsid w:val="007D339F"/>
    <w:rsid w:val="007D413B"/>
    <w:rsid w:val="007D4C2D"/>
    <w:rsid w:val="007D50BB"/>
    <w:rsid w:val="007D59B7"/>
    <w:rsid w:val="007D71F3"/>
    <w:rsid w:val="007D7DF5"/>
    <w:rsid w:val="007E026B"/>
    <w:rsid w:val="007E042C"/>
    <w:rsid w:val="007E10F4"/>
    <w:rsid w:val="007E244F"/>
    <w:rsid w:val="007E3674"/>
    <w:rsid w:val="007E3AAF"/>
    <w:rsid w:val="007E4177"/>
    <w:rsid w:val="007E425D"/>
    <w:rsid w:val="007E432C"/>
    <w:rsid w:val="007E47EF"/>
    <w:rsid w:val="007E533B"/>
    <w:rsid w:val="007E5995"/>
    <w:rsid w:val="007E6DE4"/>
    <w:rsid w:val="007E7146"/>
    <w:rsid w:val="007E7679"/>
    <w:rsid w:val="007F0293"/>
    <w:rsid w:val="007F0962"/>
    <w:rsid w:val="007F1BA5"/>
    <w:rsid w:val="007F2CFD"/>
    <w:rsid w:val="007F3E5C"/>
    <w:rsid w:val="007F472F"/>
    <w:rsid w:val="007F550B"/>
    <w:rsid w:val="007F6100"/>
    <w:rsid w:val="007F77AC"/>
    <w:rsid w:val="00800157"/>
    <w:rsid w:val="00800A48"/>
    <w:rsid w:val="00800F91"/>
    <w:rsid w:val="008023E1"/>
    <w:rsid w:val="00802650"/>
    <w:rsid w:val="00803004"/>
    <w:rsid w:val="008042C7"/>
    <w:rsid w:val="00804878"/>
    <w:rsid w:val="008049B1"/>
    <w:rsid w:val="00804F86"/>
    <w:rsid w:val="0080513C"/>
    <w:rsid w:val="008056B3"/>
    <w:rsid w:val="008057C8"/>
    <w:rsid w:val="0080664A"/>
    <w:rsid w:val="00806867"/>
    <w:rsid w:val="00806C05"/>
    <w:rsid w:val="008075B7"/>
    <w:rsid w:val="00807FA1"/>
    <w:rsid w:val="008108FF"/>
    <w:rsid w:val="0081292B"/>
    <w:rsid w:val="0081339A"/>
    <w:rsid w:val="00813735"/>
    <w:rsid w:val="00813F59"/>
    <w:rsid w:val="00814DCD"/>
    <w:rsid w:val="00815315"/>
    <w:rsid w:val="0081592F"/>
    <w:rsid w:val="00816E3D"/>
    <w:rsid w:val="00817269"/>
    <w:rsid w:val="008175AA"/>
    <w:rsid w:val="008205D4"/>
    <w:rsid w:val="00820AA3"/>
    <w:rsid w:val="00823179"/>
    <w:rsid w:val="00823414"/>
    <w:rsid w:val="00823863"/>
    <w:rsid w:val="0082470C"/>
    <w:rsid w:val="008252EF"/>
    <w:rsid w:val="00826DEC"/>
    <w:rsid w:val="00826E07"/>
    <w:rsid w:val="008318C3"/>
    <w:rsid w:val="00833653"/>
    <w:rsid w:val="00833E09"/>
    <w:rsid w:val="008351DA"/>
    <w:rsid w:val="008362C5"/>
    <w:rsid w:val="008408BE"/>
    <w:rsid w:val="00840951"/>
    <w:rsid w:val="0084227C"/>
    <w:rsid w:val="008429D7"/>
    <w:rsid w:val="00843862"/>
    <w:rsid w:val="00843D11"/>
    <w:rsid w:val="008448DF"/>
    <w:rsid w:val="00844DB0"/>
    <w:rsid w:val="00844E0B"/>
    <w:rsid w:val="00844F21"/>
    <w:rsid w:val="0084521C"/>
    <w:rsid w:val="00845990"/>
    <w:rsid w:val="00846782"/>
    <w:rsid w:val="008503EE"/>
    <w:rsid w:val="008504CD"/>
    <w:rsid w:val="008518E4"/>
    <w:rsid w:val="00851FDA"/>
    <w:rsid w:val="008533A9"/>
    <w:rsid w:val="00853CCC"/>
    <w:rsid w:val="00853E6E"/>
    <w:rsid w:val="00854AFC"/>
    <w:rsid w:val="00854BF2"/>
    <w:rsid w:val="0085518C"/>
    <w:rsid w:val="00855922"/>
    <w:rsid w:val="0085612C"/>
    <w:rsid w:val="00857411"/>
    <w:rsid w:val="008574A4"/>
    <w:rsid w:val="00861246"/>
    <w:rsid w:val="0086150C"/>
    <w:rsid w:val="00861569"/>
    <w:rsid w:val="00861CD5"/>
    <w:rsid w:val="00862C09"/>
    <w:rsid w:val="00862C13"/>
    <w:rsid w:val="00863198"/>
    <w:rsid w:val="00863236"/>
    <w:rsid w:val="00863DDD"/>
    <w:rsid w:val="00865073"/>
    <w:rsid w:val="008666A6"/>
    <w:rsid w:val="00870D79"/>
    <w:rsid w:val="00871103"/>
    <w:rsid w:val="008722ED"/>
    <w:rsid w:val="008729DC"/>
    <w:rsid w:val="00872BA3"/>
    <w:rsid w:val="0087321D"/>
    <w:rsid w:val="0087329B"/>
    <w:rsid w:val="008733C2"/>
    <w:rsid w:val="00875CD5"/>
    <w:rsid w:val="00876CE2"/>
    <w:rsid w:val="0087734E"/>
    <w:rsid w:val="00877EB3"/>
    <w:rsid w:val="00880730"/>
    <w:rsid w:val="00880BE9"/>
    <w:rsid w:val="00880EF9"/>
    <w:rsid w:val="00882091"/>
    <w:rsid w:val="00882175"/>
    <w:rsid w:val="00883659"/>
    <w:rsid w:val="00883C20"/>
    <w:rsid w:val="00883C48"/>
    <w:rsid w:val="008844DD"/>
    <w:rsid w:val="00885006"/>
    <w:rsid w:val="00885304"/>
    <w:rsid w:val="008858B9"/>
    <w:rsid w:val="00891117"/>
    <w:rsid w:val="00891447"/>
    <w:rsid w:val="00891B6D"/>
    <w:rsid w:val="00891FF8"/>
    <w:rsid w:val="00892AED"/>
    <w:rsid w:val="008931DC"/>
    <w:rsid w:val="0089462E"/>
    <w:rsid w:val="00894B67"/>
    <w:rsid w:val="00895341"/>
    <w:rsid w:val="0089591E"/>
    <w:rsid w:val="00895EF6"/>
    <w:rsid w:val="00896F7B"/>
    <w:rsid w:val="00897A38"/>
    <w:rsid w:val="008A01C2"/>
    <w:rsid w:val="008A01D4"/>
    <w:rsid w:val="008A0C6B"/>
    <w:rsid w:val="008A1412"/>
    <w:rsid w:val="008A1CFF"/>
    <w:rsid w:val="008A3B72"/>
    <w:rsid w:val="008A5B52"/>
    <w:rsid w:val="008A5B5F"/>
    <w:rsid w:val="008A6E79"/>
    <w:rsid w:val="008A6FE3"/>
    <w:rsid w:val="008A7FA0"/>
    <w:rsid w:val="008B0155"/>
    <w:rsid w:val="008B0A21"/>
    <w:rsid w:val="008B22A6"/>
    <w:rsid w:val="008B29FD"/>
    <w:rsid w:val="008B2F06"/>
    <w:rsid w:val="008B30E5"/>
    <w:rsid w:val="008B53DD"/>
    <w:rsid w:val="008B5FDE"/>
    <w:rsid w:val="008B65F4"/>
    <w:rsid w:val="008B747B"/>
    <w:rsid w:val="008B7F3B"/>
    <w:rsid w:val="008C074E"/>
    <w:rsid w:val="008C0758"/>
    <w:rsid w:val="008C091B"/>
    <w:rsid w:val="008C679E"/>
    <w:rsid w:val="008C6EAC"/>
    <w:rsid w:val="008D0430"/>
    <w:rsid w:val="008D100E"/>
    <w:rsid w:val="008D1803"/>
    <w:rsid w:val="008D19DF"/>
    <w:rsid w:val="008D1A87"/>
    <w:rsid w:val="008D208C"/>
    <w:rsid w:val="008D30C9"/>
    <w:rsid w:val="008D3176"/>
    <w:rsid w:val="008D3562"/>
    <w:rsid w:val="008D3B25"/>
    <w:rsid w:val="008D5226"/>
    <w:rsid w:val="008D5297"/>
    <w:rsid w:val="008E0936"/>
    <w:rsid w:val="008E2347"/>
    <w:rsid w:val="008E24E8"/>
    <w:rsid w:val="008E2B27"/>
    <w:rsid w:val="008E30E5"/>
    <w:rsid w:val="008E34CC"/>
    <w:rsid w:val="008E409E"/>
    <w:rsid w:val="008E5649"/>
    <w:rsid w:val="008E5827"/>
    <w:rsid w:val="008E7227"/>
    <w:rsid w:val="008E7ABC"/>
    <w:rsid w:val="008F0ED9"/>
    <w:rsid w:val="008F1668"/>
    <w:rsid w:val="008F351D"/>
    <w:rsid w:val="008F4CDA"/>
    <w:rsid w:val="008F4D72"/>
    <w:rsid w:val="008F53B0"/>
    <w:rsid w:val="008F5E01"/>
    <w:rsid w:val="008F635E"/>
    <w:rsid w:val="008F6C29"/>
    <w:rsid w:val="008F776B"/>
    <w:rsid w:val="008F7A17"/>
    <w:rsid w:val="008F7C54"/>
    <w:rsid w:val="008F7D7A"/>
    <w:rsid w:val="008F7EF1"/>
    <w:rsid w:val="008F7F40"/>
    <w:rsid w:val="00900867"/>
    <w:rsid w:val="00900D2D"/>
    <w:rsid w:val="0090111D"/>
    <w:rsid w:val="009017DA"/>
    <w:rsid w:val="0090275E"/>
    <w:rsid w:val="00902FF6"/>
    <w:rsid w:val="009036CE"/>
    <w:rsid w:val="00903D88"/>
    <w:rsid w:val="009044EA"/>
    <w:rsid w:val="00904B53"/>
    <w:rsid w:val="009052D8"/>
    <w:rsid w:val="009053DC"/>
    <w:rsid w:val="0090543B"/>
    <w:rsid w:val="0090561A"/>
    <w:rsid w:val="009067DE"/>
    <w:rsid w:val="0090699A"/>
    <w:rsid w:val="0091050A"/>
    <w:rsid w:val="00911E9C"/>
    <w:rsid w:val="00911EB5"/>
    <w:rsid w:val="00913A5B"/>
    <w:rsid w:val="0091521D"/>
    <w:rsid w:val="00916323"/>
    <w:rsid w:val="00917303"/>
    <w:rsid w:val="0091747F"/>
    <w:rsid w:val="00917A4E"/>
    <w:rsid w:val="00922150"/>
    <w:rsid w:val="00922185"/>
    <w:rsid w:val="00922440"/>
    <w:rsid w:val="009229D6"/>
    <w:rsid w:val="00922D62"/>
    <w:rsid w:val="00923A2D"/>
    <w:rsid w:val="00923E3A"/>
    <w:rsid w:val="00924364"/>
    <w:rsid w:val="00924AAD"/>
    <w:rsid w:val="00925E52"/>
    <w:rsid w:val="00927DAC"/>
    <w:rsid w:val="009305FD"/>
    <w:rsid w:val="00930891"/>
    <w:rsid w:val="009313F3"/>
    <w:rsid w:val="00932F08"/>
    <w:rsid w:val="00934320"/>
    <w:rsid w:val="00936005"/>
    <w:rsid w:val="00937504"/>
    <w:rsid w:val="009411F9"/>
    <w:rsid w:val="009419FF"/>
    <w:rsid w:val="00941BCD"/>
    <w:rsid w:val="0094314B"/>
    <w:rsid w:val="0094353B"/>
    <w:rsid w:val="009439D8"/>
    <w:rsid w:val="00944596"/>
    <w:rsid w:val="00944A03"/>
    <w:rsid w:val="009459CC"/>
    <w:rsid w:val="00945DB7"/>
    <w:rsid w:val="0094616F"/>
    <w:rsid w:val="00947DCF"/>
    <w:rsid w:val="00947E69"/>
    <w:rsid w:val="0095022A"/>
    <w:rsid w:val="00951308"/>
    <w:rsid w:val="00951B3F"/>
    <w:rsid w:val="009538FC"/>
    <w:rsid w:val="00953AC1"/>
    <w:rsid w:val="009549AB"/>
    <w:rsid w:val="00954C57"/>
    <w:rsid w:val="00954F6A"/>
    <w:rsid w:val="009551C4"/>
    <w:rsid w:val="00955BBF"/>
    <w:rsid w:val="0095612F"/>
    <w:rsid w:val="0095630C"/>
    <w:rsid w:val="009565E2"/>
    <w:rsid w:val="00956C36"/>
    <w:rsid w:val="00956CE1"/>
    <w:rsid w:val="009571CF"/>
    <w:rsid w:val="00961838"/>
    <w:rsid w:val="00961A53"/>
    <w:rsid w:val="00962330"/>
    <w:rsid w:val="0096255A"/>
    <w:rsid w:val="009628DA"/>
    <w:rsid w:val="00962BCB"/>
    <w:rsid w:val="00962D6F"/>
    <w:rsid w:val="00964B1C"/>
    <w:rsid w:val="00964EE9"/>
    <w:rsid w:val="009659B8"/>
    <w:rsid w:val="00966BA5"/>
    <w:rsid w:val="00967840"/>
    <w:rsid w:val="00970178"/>
    <w:rsid w:val="0097049B"/>
    <w:rsid w:val="00970714"/>
    <w:rsid w:val="00972833"/>
    <w:rsid w:val="00972E3D"/>
    <w:rsid w:val="0097369C"/>
    <w:rsid w:val="0097373C"/>
    <w:rsid w:val="009752EB"/>
    <w:rsid w:val="00975301"/>
    <w:rsid w:val="00975549"/>
    <w:rsid w:val="0097625C"/>
    <w:rsid w:val="00976E9F"/>
    <w:rsid w:val="0097766E"/>
    <w:rsid w:val="00977A15"/>
    <w:rsid w:val="00980FF8"/>
    <w:rsid w:val="009811AC"/>
    <w:rsid w:val="00981428"/>
    <w:rsid w:val="00981543"/>
    <w:rsid w:val="0098168B"/>
    <w:rsid w:val="00982CE0"/>
    <w:rsid w:val="009853BC"/>
    <w:rsid w:val="00985ADF"/>
    <w:rsid w:val="00985FB1"/>
    <w:rsid w:val="00992394"/>
    <w:rsid w:val="009929FE"/>
    <w:rsid w:val="00992E01"/>
    <w:rsid w:val="009931F7"/>
    <w:rsid w:val="0099340B"/>
    <w:rsid w:val="009939FF"/>
    <w:rsid w:val="00994B93"/>
    <w:rsid w:val="00996379"/>
    <w:rsid w:val="009964ED"/>
    <w:rsid w:val="009968CE"/>
    <w:rsid w:val="00997711"/>
    <w:rsid w:val="00997C32"/>
    <w:rsid w:val="009A06A4"/>
    <w:rsid w:val="009A0836"/>
    <w:rsid w:val="009A0F11"/>
    <w:rsid w:val="009A178B"/>
    <w:rsid w:val="009A23D2"/>
    <w:rsid w:val="009A3B05"/>
    <w:rsid w:val="009A50F1"/>
    <w:rsid w:val="009A5659"/>
    <w:rsid w:val="009A6F60"/>
    <w:rsid w:val="009A7C2E"/>
    <w:rsid w:val="009B03B7"/>
    <w:rsid w:val="009B63E4"/>
    <w:rsid w:val="009B64DA"/>
    <w:rsid w:val="009B6897"/>
    <w:rsid w:val="009B6ABF"/>
    <w:rsid w:val="009B7389"/>
    <w:rsid w:val="009B75B5"/>
    <w:rsid w:val="009C0177"/>
    <w:rsid w:val="009C0A0D"/>
    <w:rsid w:val="009C0DC9"/>
    <w:rsid w:val="009C111C"/>
    <w:rsid w:val="009C23A6"/>
    <w:rsid w:val="009C23A8"/>
    <w:rsid w:val="009C2FF2"/>
    <w:rsid w:val="009C3E4B"/>
    <w:rsid w:val="009C5BEC"/>
    <w:rsid w:val="009C69C6"/>
    <w:rsid w:val="009C6D51"/>
    <w:rsid w:val="009C70CE"/>
    <w:rsid w:val="009D024D"/>
    <w:rsid w:val="009D078A"/>
    <w:rsid w:val="009D09A5"/>
    <w:rsid w:val="009D161A"/>
    <w:rsid w:val="009D17A4"/>
    <w:rsid w:val="009D284E"/>
    <w:rsid w:val="009D4292"/>
    <w:rsid w:val="009D4832"/>
    <w:rsid w:val="009D48B1"/>
    <w:rsid w:val="009D522C"/>
    <w:rsid w:val="009D5C76"/>
    <w:rsid w:val="009D78C3"/>
    <w:rsid w:val="009D7A88"/>
    <w:rsid w:val="009E0DB6"/>
    <w:rsid w:val="009E2BDB"/>
    <w:rsid w:val="009E346A"/>
    <w:rsid w:val="009E3EB5"/>
    <w:rsid w:val="009E3EBB"/>
    <w:rsid w:val="009E47BC"/>
    <w:rsid w:val="009E506D"/>
    <w:rsid w:val="009E572C"/>
    <w:rsid w:val="009E65C1"/>
    <w:rsid w:val="009F1946"/>
    <w:rsid w:val="009F1C35"/>
    <w:rsid w:val="009F2E1D"/>
    <w:rsid w:val="009F34C1"/>
    <w:rsid w:val="009F37AB"/>
    <w:rsid w:val="009F4D12"/>
    <w:rsid w:val="009F4ED5"/>
    <w:rsid w:val="009F6451"/>
    <w:rsid w:val="009F6793"/>
    <w:rsid w:val="009F6B5E"/>
    <w:rsid w:val="009F6C37"/>
    <w:rsid w:val="009F77E4"/>
    <w:rsid w:val="009F7CA0"/>
    <w:rsid w:val="00A00DC7"/>
    <w:rsid w:val="00A015A5"/>
    <w:rsid w:val="00A020CE"/>
    <w:rsid w:val="00A02CEA"/>
    <w:rsid w:val="00A030FC"/>
    <w:rsid w:val="00A03416"/>
    <w:rsid w:val="00A03A8F"/>
    <w:rsid w:val="00A04FD0"/>
    <w:rsid w:val="00A06E37"/>
    <w:rsid w:val="00A10C74"/>
    <w:rsid w:val="00A12FB0"/>
    <w:rsid w:val="00A130C2"/>
    <w:rsid w:val="00A16782"/>
    <w:rsid w:val="00A17BD0"/>
    <w:rsid w:val="00A20A29"/>
    <w:rsid w:val="00A214B9"/>
    <w:rsid w:val="00A21953"/>
    <w:rsid w:val="00A21D4B"/>
    <w:rsid w:val="00A22217"/>
    <w:rsid w:val="00A22C2E"/>
    <w:rsid w:val="00A23117"/>
    <w:rsid w:val="00A248FF"/>
    <w:rsid w:val="00A25486"/>
    <w:rsid w:val="00A26EC4"/>
    <w:rsid w:val="00A27B13"/>
    <w:rsid w:val="00A301E7"/>
    <w:rsid w:val="00A309B9"/>
    <w:rsid w:val="00A316CD"/>
    <w:rsid w:val="00A31D76"/>
    <w:rsid w:val="00A32B5D"/>
    <w:rsid w:val="00A34545"/>
    <w:rsid w:val="00A3530E"/>
    <w:rsid w:val="00A36477"/>
    <w:rsid w:val="00A36F22"/>
    <w:rsid w:val="00A37C14"/>
    <w:rsid w:val="00A40424"/>
    <w:rsid w:val="00A41017"/>
    <w:rsid w:val="00A41AF2"/>
    <w:rsid w:val="00A41B1B"/>
    <w:rsid w:val="00A4398E"/>
    <w:rsid w:val="00A43DCD"/>
    <w:rsid w:val="00A44F04"/>
    <w:rsid w:val="00A46F1C"/>
    <w:rsid w:val="00A47348"/>
    <w:rsid w:val="00A476E9"/>
    <w:rsid w:val="00A47ADA"/>
    <w:rsid w:val="00A501F5"/>
    <w:rsid w:val="00A5069F"/>
    <w:rsid w:val="00A506ED"/>
    <w:rsid w:val="00A51684"/>
    <w:rsid w:val="00A51DE4"/>
    <w:rsid w:val="00A51E55"/>
    <w:rsid w:val="00A51F36"/>
    <w:rsid w:val="00A5220E"/>
    <w:rsid w:val="00A53F85"/>
    <w:rsid w:val="00A5427B"/>
    <w:rsid w:val="00A543F7"/>
    <w:rsid w:val="00A57972"/>
    <w:rsid w:val="00A60B71"/>
    <w:rsid w:val="00A63A32"/>
    <w:rsid w:val="00A63C15"/>
    <w:rsid w:val="00A63FB2"/>
    <w:rsid w:val="00A64572"/>
    <w:rsid w:val="00A646D6"/>
    <w:rsid w:val="00A64BA3"/>
    <w:rsid w:val="00A6516D"/>
    <w:rsid w:val="00A65C92"/>
    <w:rsid w:val="00A66061"/>
    <w:rsid w:val="00A6682D"/>
    <w:rsid w:val="00A673C4"/>
    <w:rsid w:val="00A67E8D"/>
    <w:rsid w:val="00A7022E"/>
    <w:rsid w:val="00A70416"/>
    <w:rsid w:val="00A70444"/>
    <w:rsid w:val="00A71DA1"/>
    <w:rsid w:val="00A73419"/>
    <w:rsid w:val="00A746BA"/>
    <w:rsid w:val="00A746D0"/>
    <w:rsid w:val="00A751CF"/>
    <w:rsid w:val="00A75514"/>
    <w:rsid w:val="00A7605C"/>
    <w:rsid w:val="00A77E20"/>
    <w:rsid w:val="00A8067B"/>
    <w:rsid w:val="00A81285"/>
    <w:rsid w:val="00A816D3"/>
    <w:rsid w:val="00A835F8"/>
    <w:rsid w:val="00A84915"/>
    <w:rsid w:val="00A85913"/>
    <w:rsid w:val="00A90471"/>
    <w:rsid w:val="00A910BA"/>
    <w:rsid w:val="00A91B72"/>
    <w:rsid w:val="00A924B2"/>
    <w:rsid w:val="00A9293E"/>
    <w:rsid w:val="00A92FCF"/>
    <w:rsid w:val="00A94B64"/>
    <w:rsid w:val="00A94DB0"/>
    <w:rsid w:val="00A97431"/>
    <w:rsid w:val="00A978A4"/>
    <w:rsid w:val="00AA1044"/>
    <w:rsid w:val="00AA16FB"/>
    <w:rsid w:val="00AA21ED"/>
    <w:rsid w:val="00AA2F41"/>
    <w:rsid w:val="00AA3EAF"/>
    <w:rsid w:val="00AA414F"/>
    <w:rsid w:val="00AA4F30"/>
    <w:rsid w:val="00AA5784"/>
    <w:rsid w:val="00AA647B"/>
    <w:rsid w:val="00AA6564"/>
    <w:rsid w:val="00AA6905"/>
    <w:rsid w:val="00AA6A1E"/>
    <w:rsid w:val="00AA7929"/>
    <w:rsid w:val="00AB0509"/>
    <w:rsid w:val="00AB16EE"/>
    <w:rsid w:val="00AB2252"/>
    <w:rsid w:val="00AB287C"/>
    <w:rsid w:val="00AB362F"/>
    <w:rsid w:val="00AB5F9F"/>
    <w:rsid w:val="00AB6098"/>
    <w:rsid w:val="00AB6E17"/>
    <w:rsid w:val="00AC0083"/>
    <w:rsid w:val="00AC00E3"/>
    <w:rsid w:val="00AC082B"/>
    <w:rsid w:val="00AC2F71"/>
    <w:rsid w:val="00AC3152"/>
    <w:rsid w:val="00AC332F"/>
    <w:rsid w:val="00AC3435"/>
    <w:rsid w:val="00AC3A06"/>
    <w:rsid w:val="00AC63E3"/>
    <w:rsid w:val="00AD0EC8"/>
    <w:rsid w:val="00AD0F7F"/>
    <w:rsid w:val="00AD2597"/>
    <w:rsid w:val="00AD29EC"/>
    <w:rsid w:val="00AD3815"/>
    <w:rsid w:val="00AD4C41"/>
    <w:rsid w:val="00AD4ED7"/>
    <w:rsid w:val="00AD541A"/>
    <w:rsid w:val="00AD660A"/>
    <w:rsid w:val="00AD6827"/>
    <w:rsid w:val="00AD6AB1"/>
    <w:rsid w:val="00AD6C89"/>
    <w:rsid w:val="00AD6DF5"/>
    <w:rsid w:val="00AD6F6D"/>
    <w:rsid w:val="00AD72E2"/>
    <w:rsid w:val="00AD7AA9"/>
    <w:rsid w:val="00AE0B94"/>
    <w:rsid w:val="00AE0C02"/>
    <w:rsid w:val="00AE1109"/>
    <w:rsid w:val="00AE1306"/>
    <w:rsid w:val="00AE1B9F"/>
    <w:rsid w:val="00AE3A74"/>
    <w:rsid w:val="00AE410F"/>
    <w:rsid w:val="00AE4BB3"/>
    <w:rsid w:val="00AE6DB5"/>
    <w:rsid w:val="00AE7780"/>
    <w:rsid w:val="00AE7FB4"/>
    <w:rsid w:val="00AF07A2"/>
    <w:rsid w:val="00AF167C"/>
    <w:rsid w:val="00AF1935"/>
    <w:rsid w:val="00AF1A1F"/>
    <w:rsid w:val="00AF1FCC"/>
    <w:rsid w:val="00AF2232"/>
    <w:rsid w:val="00AF2318"/>
    <w:rsid w:val="00AF27D7"/>
    <w:rsid w:val="00AF2828"/>
    <w:rsid w:val="00AF3241"/>
    <w:rsid w:val="00AF6833"/>
    <w:rsid w:val="00AF7476"/>
    <w:rsid w:val="00AF7614"/>
    <w:rsid w:val="00B00A2A"/>
    <w:rsid w:val="00B02156"/>
    <w:rsid w:val="00B05BFA"/>
    <w:rsid w:val="00B07064"/>
    <w:rsid w:val="00B07379"/>
    <w:rsid w:val="00B10A8D"/>
    <w:rsid w:val="00B114D0"/>
    <w:rsid w:val="00B12401"/>
    <w:rsid w:val="00B12808"/>
    <w:rsid w:val="00B130F0"/>
    <w:rsid w:val="00B13A93"/>
    <w:rsid w:val="00B13C4A"/>
    <w:rsid w:val="00B14BB3"/>
    <w:rsid w:val="00B1507A"/>
    <w:rsid w:val="00B16F81"/>
    <w:rsid w:val="00B17685"/>
    <w:rsid w:val="00B20BF5"/>
    <w:rsid w:val="00B21296"/>
    <w:rsid w:val="00B22E71"/>
    <w:rsid w:val="00B2334C"/>
    <w:rsid w:val="00B24232"/>
    <w:rsid w:val="00B263F2"/>
    <w:rsid w:val="00B2649C"/>
    <w:rsid w:val="00B26846"/>
    <w:rsid w:val="00B2693D"/>
    <w:rsid w:val="00B272DB"/>
    <w:rsid w:val="00B30A4B"/>
    <w:rsid w:val="00B30CFA"/>
    <w:rsid w:val="00B30EDC"/>
    <w:rsid w:val="00B31A3F"/>
    <w:rsid w:val="00B33AC7"/>
    <w:rsid w:val="00B345B2"/>
    <w:rsid w:val="00B3481B"/>
    <w:rsid w:val="00B349E5"/>
    <w:rsid w:val="00B357A3"/>
    <w:rsid w:val="00B360E7"/>
    <w:rsid w:val="00B3662F"/>
    <w:rsid w:val="00B4092E"/>
    <w:rsid w:val="00B4124A"/>
    <w:rsid w:val="00B41472"/>
    <w:rsid w:val="00B42AEC"/>
    <w:rsid w:val="00B42B3E"/>
    <w:rsid w:val="00B433CD"/>
    <w:rsid w:val="00B43829"/>
    <w:rsid w:val="00B449F0"/>
    <w:rsid w:val="00B44CE2"/>
    <w:rsid w:val="00B45FDC"/>
    <w:rsid w:val="00B45FF7"/>
    <w:rsid w:val="00B4672C"/>
    <w:rsid w:val="00B46B6A"/>
    <w:rsid w:val="00B50C44"/>
    <w:rsid w:val="00B50CEF"/>
    <w:rsid w:val="00B51497"/>
    <w:rsid w:val="00B51782"/>
    <w:rsid w:val="00B51878"/>
    <w:rsid w:val="00B53B4B"/>
    <w:rsid w:val="00B53C4D"/>
    <w:rsid w:val="00B601BE"/>
    <w:rsid w:val="00B603B9"/>
    <w:rsid w:val="00B613D4"/>
    <w:rsid w:val="00B633F1"/>
    <w:rsid w:val="00B63579"/>
    <w:rsid w:val="00B63E80"/>
    <w:rsid w:val="00B646BA"/>
    <w:rsid w:val="00B64702"/>
    <w:rsid w:val="00B6474A"/>
    <w:rsid w:val="00B663BE"/>
    <w:rsid w:val="00B6675A"/>
    <w:rsid w:val="00B675B4"/>
    <w:rsid w:val="00B67E84"/>
    <w:rsid w:val="00B705A3"/>
    <w:rsid w:val="00B706DA"/>
    <w:rsid w:val="00B717FF"/>
    <w:rsid w:val="00B719BE"/>
    <w:rsid w:val="00B72036"/>
    <w:rsid w:val="00B720D1"/>
    <w:rsid w:val="00B728DA"/>
    <w:rsid w:val="00B738F3"/>
    <w:rsid w:val="00B74058"/>
    <w:rsid w:val="00B7492C"/>
    <w:rsid w:val="00B749F4"/>
    <w:rsid w:val="00B74C65"/>
    <w:rsid w:val="00B76A8A"/>
    <w:rsid w:val="00B77386"/>
    <w:rsid w:val="00B776DD"/>
    <w:rsid w:val="00B77F87"/>
    <w:rsid w:val="00B807CF"/>
    <w:rsid w:val="00B810DC"/>
    <w:rsid w:val="00B82CAA"/>
    <w:rsid w:val="00B82CFE"/>
    <w:rsid w:val="00B837B4"/>
    <w:rsid w:val="00B83F3B"/>
    <w:rsid w:val="00B83FB4"/>
    <w:rsid w:val="00B85F41"/>
    <w:rsid w:val="00B876D5"/>
    <w:rsid w:val="00B87755"/>
    <w:rsid w:val="00B90A48"/>
    <w:rsid w:val="00B9151E"/>
    <w:rsid w:val="00B91ADD"/>
    <w:rsid w:val="00B91EAF"/>
    <w:rsid w:val="00B9228A"/>
    <w:rsid w:val="00B932DB"/>
    <w:rsid w:val="00B93CFB"/>
    <w:rsid w:val="00BA099F"/>
    <w:rsid w:val="00BA0CD4"/>
    <w:rsid w:val="00BA39F8"/>
    <w:rsid w:val="00BA497C"/>
    <w:rsid w:val="00BA5010"/>
    <w:rsid w:val="00BA54CF"/>
    <w:rsid w:val="00BA60C7"/>
    <w:rsid w:val="00BA7F0B"/>
    <w:rsid w:val="00BB0823"/>
    <w:rsid w:val="00BB083B"/>
    <w:rsid w:val="00BB1559"/>
    <w:rsid w:val="00BB22BF"/>
    <w:rsid w:val="00BB2404"/>
    <w:rsid w:val="00BB27DA"/>
    <w:rsid w:val="00BB3181"/>
    <w:rsid w:val="00BB4187"/>
    <w:rsid w:val="00BB5444"/>
    <w:rsid w:val="00BB6C07"/>
    <w:rsid w:val="00BC062B"/>
    <w:rsid w:val="00BC1238"/>
    <w:rsid w:val="00BC30E0"/>
    <w:rsid w:val="00BC30F2"/>
    <w:rsid w:val="00BC3284"/>
    <w:rsid w:val="00BC5196"/>
    <w:rsid w:val="00BC5431"/>
    <w:rsid w:val="00BC61EA"/>
    <w:rsid w:val="00BC6513"/>
    <w:rsid w:val="00BC6820"/>
    <w:rsid w:val="00BC72CC"/>
    <w:rsid w:val="00BC79EA"/>
    <w:rsid w:val="00BD01D1"/>
    <w:rsid w:val="00BD12CD"/>
    <w:rsid w:val="00BD134E"/>
    <w:rsid w:val="00BD193B"/>
    <w:rsid w:val="00BD42BD"/>
    <w:rsid w:val="00BD4587"/>
    <w:rsid w:val="00BD774F"/>
    <w:rsid w:val="00BD7D24"/>
    <w:rsid w:val="00BE31CB"/>
    <w:rsid w:val="00BE46FE"/>
    <w:rsid w:val="00BE486D"/>
    <w:rsid w:val="00BE58C0"/>
    <w:rsid w:val="00BE61AE"/>
    <w:rsid w:val="00BF0494"/>
    <w:rsid w:val="00BF0F9D"/>
    <w:rsid w:val="00BF165A"/>
    <w:rsid w:val="00BF294E"/>
    <w:rsid w:val="00BF3697"/>
    <w:rsid w:val="00BF36AD"/>
    <w:rsid w:val="00BF49D4"/>
    <w:rsid w:val="00BF4DBB"/>
    <w:rsid w:val="00BF531D"/>
    <w:rsid w:val="00BF5DBF"/>
    <w:rsid w:val="00C0057A"/>
    <w:rsid w:val="00C009AA"/>
    <w:rsid w:val="00C012C9"/>
    <w:rsid w:val="00C01905"/>
    <w:rsid w:val="00C02C9E"/>
    <w:rsid w:val="00C03061"/>
    <w:rsid w:val="00C04732"/>
    <w:rsid w:val="00C04B1B"/>
    <w:rsid w:val="00C04FBD"/>
    <w:rsid w:val="00C05765"/>
    <w:rsid w:val="00C05DAC"/>
    <w:rsid w:val="00C06B10"/>
    <w:rsid w:val="00C073F9"/>
    <w:rsid w:val="00C103A7"/>
    <w:rsid w:val="00C10B85"/>
    <w:rsid w:val="00C112DE"/>
    <w:rsid w:val="00C11609"/>
    <w:rsid w:val="00C11C79"/>
    <w:rsid w:val="00C12B4F"/>
    <w:rsid w:val="00C1312B"/>
    <w:rsid w:val="00C131BE"/>
    <w:rsid w:val="00C1370B"/>
    <w:rsid w:val="00C17AF6"/>
    <w:rsid w:val="00C17D1A"/>
    <w:rsid w:val="00C2003D"/>
    <w:rsid w:val="00C20981"/>
    <w:rsid w:val="00C20D3E"/>
    <w:rsid w:val="00C219B6"/>
    <w:rsid w:val="00C22192"/>
    <w:rsid w:val="00C225EA"/>
    <w:rsid w:val="00C258A1"/>
    <w:rsid w:val="00C25A8F"/>
    <w:rsid w:val="00C25AC0"/>
    <w:rsid w:val="00C26235"/>
    <w:rsid w:val="00C26A07"/>
    <w:rsid w:val="00C3004D"/>
    <w:rsid w:val="00C3017F"/>
    <w:rsid w:val="00C30BF5"/>
    <w:rsid w:val="00C31261"/>
    <w:rsid w:val="00C324A4"/>
    <w:rsid w:val="00C329B5"/>
    <w:rsid w:val="00C32B66"/>
    <w:rsid w:val="00C32BD1"/>
    <w:rsid w:val="00C332AB"/>
    <w:rsid w:val="00C33691"/>
    <w:rsid w:val="00C33F23"/>
    <w:rsid w:val="00C34155"/>
    <w:rsid w:val="00C358DD"/>
    <w:rsid w:val="00C360CD"/>
    <w:rsid w:val="00C3624B"/>
    <w:rsid w:val="00C368E3"/>
    <w:rsid w:val="00C37A6F"/>
    <w:rsid w:val="00C4081D"/>
    <w:rsid w:val="00C40961"/>
    <w:rsid w:val="00C40AB6"/>
    <w:rsid w:val="00C40C47"/>
    <w:rsid w:val="00C435FA"/>
    <w:rsid w:val="00C4393C"/>
    <w:rsid w:val="00C4445F"/>
    <w:rsid w:val="00C445CC"/>
    <w:rsid w:val="00C44A88"/>
    <w:rsid w:val="00C463A6"/>
    <w:rsid w:val="00C46457"/>
    <w:rsid w:val="00C4653E"/>
    <w:rsid w:val="00C473AC"/>
    <w:rsid w:val="00C47D76"/>
    <w:rsid w:val="00C51F66"/>
    <w:rsid w:val="00C52B47"/>
    <w:rsid w:val="00C5371A"/>
    <w:rsid w:val="00C54C85"/>
    <w:rsid w:val="00C5737A"/>
    <w:rsid w:val="00C5775F"/>
    <w:rsid w:val="00C57FEB"/>
    <w:rsid w:val="00C6062C"/>
    <w:rsid w:val="00C616FB"/>
    <w:rsid w:val="00C632DF"/>
    <w:rsid w:val="00C63D63"/>
    <w:rsid w:val="00C6439F"/>
    <w:rsid w:val="00C64C90"/>
    <w:rsid w:val="00C66AD7"/>
    <w:rsid w:val="00C66DC0"/>
    <w:rsid w:val="00C674BC"/>
    <w:rsid w:val="00C67B7B"/>
    <w:rsid w:val="00C67CD5"/>
    <w:rsid w:val="00C7251E"/>
    <w:rsid w:val="00C72833"/>
    <w:rsid w:val="00C72CAE"/>
    <w:rsid w:val="00C74072"/>
    <w:rsid w:val="00C74DB6"/>
    <w:rsid w:val="00C750EE"/>
    <w:rsid w:val="00C75674"/>
    <w:rsid w:val="00C758F2"/>
    <w:rsid w:val="00C76E9C"/>
    <w:rsid w:val="00C81217"/>
    <w:rsid w:val="00C81E87"/>
    <w:rsid w:val="00C83CE3"/>
    <w:rsid w:val="00C85048"/>
    <w:rsid w:val="00C8613C"/>
    <w:rsid w:val="00C8651F"/>
    <w:rsid w:val="00C86B4C"/>
    <w:rsid w:val="00C86DD8"/>
    <w:rsid w:val="00C919AE"/>
    <w:rsid w:val="00C91C76"/>
    <w:rsid w:val="00C92855"/>
    <w:rsid w:val="00C92AE8"/>
    <w:rsid w:val="00C92EB3"/>
    <w:rsid w:val="00C948AE"/>
    <w:rsid w:val="00C953B3"/>
    <w:rsid w:val="00C95A40"/>
    <w:rsid w:val="00C95EEA"/>
    <w:rsid w:val="00C96726"/>
    <w:rsid w:val="00C96DF1"/>
    <w:rsid w:val="00CA0F3B"/>
    <w:rsid w:val="00CA28E8"/>
    <w:rsid w:val="00CA2C7E"/>
    <w:rsid w:val="00CA48DB"/>
    <w:rsid w:val="00CA5725"/>
    <w:rsid w:val="00CA5892"/>
    <w:rsid w:val="00CA5954"/>
    <w:rsid w:val="00CA5E30"/>
    <w:rsid w:val="00CA683B"/>
    <w:rsid w:val="00CA771E"/>
    <w:rsid w:val="00CA7CAE"/>
    <w:rsid w:val="00CA7D74"/>
    <w:rsid w:val="00CB03D2"/>
    <w:rsid w:val="00CB0C93"/>
    <w:rsid w:val="00CB17E3"/>
    <w:rsid w:val="00CB220D"/>
    <w:rsid w:val="00CB2567"/>
    <w:rsid w:val="00CB28F1"/>
    <w:rsid w:val="00CB3158"/>
    <w:rsid w:val="00CB32AC"/>
    <w:rsid w:val="00CB3D6B"/>
    <w:rsid w:val="00CB3F8E"/>
    <w:rsid w:val="00CB5221"/>
    <w:rsid w:val="00CB5CF3"/>
    <w:rsid w:val="00CB5D09"/>
    <w:rsid w:val="00CB5DA3"/>
    <w:rsid w:val="00CB5DE8"/>
    <w:rsid w:val="00CB6678"/>
    <w:rsid w:val="00CB69A8"/>
    <w:rsid w:val="00CB6F86"/>
    <w:rsid w:val="00CB7686"/>
    <w:rsid w:val="00CC0F86"/>
    <w:rsid w:val="00CC1865"/>
    <w:rsid w:val="00CC276F"/>
    <w:rsid w:val="00CC2944"/>
    <w:rsid w:val="00CC2FCA"/>
    <w:rsid w:val="00CC3119"/>
    <w:rsid w:val="00CC5960"/>
    <w:rsid w:val="00CC5C8B"/>
    <w:rsid w:val="00CC6636"/>
    <w:rsid w:val="00CC6A38"/>
    <w:rsid w:val="00CC6B20"/>
    <w:rsid w:val="00CC6E1D"/>
    <w:rsid w:val="00CC75F9"/>
    <w:rsid w:val="00CC7A0E"/>
    <w:rsid w:val="00CD041B"/>
    <w:rsid w:val="00CD0AD6"/>
    <w:rsid w:val="00CD0C2F"/>
    <w:rsid w:val="00CD1C0D"/>
    <w:rsid w:val="00CD1DA7"/>
    <w:rsid w:val="00CD27EF"/>
    <w:rsid w:val="00CD2C29"/>
    <w:rsid w:val="00CD3AF8"/>
    <w:rsid w:val="00CD47F8"/>
    <w:rsid w:val="00CD5711"/>
    <w:rsid w:val="00CD61CC"/>
    <w:rsid w:val="00CD6A10"/>
    <w:rsid w:val="00CD7D3C"/>
    <w:rsid w:val="00CE0715"/>
    <w:rsid w:val="00CE09CC"/>
    <w:rsid w:val="00CE0E0D"/>
    <w:rsid w:val="00CE10FA"/>
    <w:rsid w:val="00CE1E9A"/>
    <w:rsid w:val="00CE2B86"/>
    <w:rsid w:val="00CE2C59"/>
    <w:rsid w:val="00CE2C76"/>
    <w:rsid w:val="00CE3B4F"/>
    <w:rsid w:val="00CE56D0"/>
    <w:rsid w:val="00CE63DD"/>
    <w:rsid w:val="00CE65C1"/>
    <w:rsid w:val="00CE68E0"/>
    <w:rsid w:val="00CE7B5E"/>
    <w:rsid w:val="00CE7C92"/>
    <w:rsid w:val="00CF1020"/>
    <w:rsid w:val="00CF4F68"/>
    <w:rsid w:val="00CF5427"/>
    <w:rsid w:val="00CF7497"/>
    <w:rsid w:val="00CF777A"/>
    <w:rsid w:val="00D0076F"/>
    <w:rsid w:val="00D01D2D"/>
    <w:rsid w:val="00D02755"/>
    <w:rsid w:val="00D05109"/>
    <w:rsid w:val="00D0542F"/>
    <w:rsid w:val="00D0626C"/>
    <w:rsid w:val="00D076A5"/>
    <w:rsid w:val="00D100DA"/>
    <w:rsid w:val="00D102C7"/>
    <w:rsid w:val="00D10829"/>
    <w:rsid w:val="00D11D4B"/>
    <w:rsid w:val="00D11DD3"/>
    <w:rsid w:val="00D11EA1"/>
    <w:rsid w:val="00D12352"/>
    <w:rsid w:val="00D1268C"/>
    <w:rsid w:val="00D14E84"/>
    <w:rsid w:val="00D17351"/>
    <w:rsid w:val="00D173DB"/>
    <w:rsid w:val="00D178B9"/>
    <w:rsid w:val="00D20D17"/>
    <w:rsid w:val="00D231FF"/>
    <w:rsid w:val="00D239E2"/>
    <w:rsid w:val="00D23E02"/>
    <w:rsid w:val="00D24F2E"/>
    <w:rsid w:val="00D25CF4"/>
    <w:rsid w:val="00D25F33"/>
    <w:rsid w:val="00D2657F"/>
    <w:rsid w:val="00D27BFB"/>
    <w:rsid w:val="00D306FD"/>
    <w:rsid w:val="00D30B33"/>
    <w:rsid w:val="00D30B99"/>
    <w:rsid w:val="00D30EE6"/>
    <w:rsid w:val="00D3146C"/>
    <w:rsid w:val="00D31510"/>
    <w:rsid w:val="00D31FC5"/>
    <w:rsid w:val="00D32FCE"/>
    <w:rsid w:val="00D33810"/>
    <w:rsid w:val="00D33CE1"/>
    <w:rsid w:val="00D33E7A"/>
    <w:rsid w:val="00D37BE4"/>
    <w:rsid w:val="00D37E48"/>
    <w:rsid w:val="00D37F2B"/>
    <w:rsid w:val="00D41018"/>
    <w:rsid w:val="00D415AA"/>
    <w:rsid w:val="00D43D37"/>
    <w:rsid w:val="00D461B1"/>
    <w:rsid w:val="00D46E02"/>
    <w:rsid w:val="00D4781A"/>
    <w:rsid w:val="00D47F90"/>
    <w:rsid w:val="00D500D9"/>
    <w:rsid w:val="00D509D8"/>
    <w:rsid w:val="00D51537"/>
    <w:rsid w:val="00D516A6"/>
    <w:rsid w:val="00D5171D"/>
    <w:rsid w:val="00D5390F"/>
    <w:rsid w:val="00D5572D"/>
    <w:rsid w:val="00D568E7"/>
    <w:rsid w:val="00D56F42"/>
    <w:rsid w:val="00D57F58"/>
    <w:rsid w:val="00D6024B"/>
    <w:rsid w:val="00D60786"/>
    <w:rsid w:val="00D60D4E"/>
    <w:rsid w:val="00D60F1D"/>
    <w:rsid w:val="00D62255"/>
    <w:rsid w:val="00D62324"/>
    <w:rsid w:val="00D638F6"/>
    <w:rsid w:val="00D67F0D"/>
    <w:rsid w:val="00D67FAD"/>
    <w:rsid w:val="00D72AE8"/>
    <w:rsid w:val="00D74826"/>
    <w:rsid w:val="00D754DF"/>
    <w:rsid w:val="00D758FD"/>
    <w:rsid w:val="00D75EAC"/>
    <w:rsid w:val="00D75EC9"/>
    <w:rsid w:val="00D76328"/>
    <w:rsid w:val="00D7770C"/>
    <w:rsid w:val="00D77B33"/>
    <w:rsid w:val="00D77E06"/>
    <w:rsid w:val="00D82529"/>
    <w:rsid w:val="00D8377C"/>
    <w:rsid w:val="00D8387E"/>
    <w:rsid w:val="00D84067"/>
    <w:rsid w:val="00D8499A"/>
    <w:rsid w:val="00D85097"/>
    <w:rsid w:val="00D85638"/>
    <w:rsid w:val="00D8585E"/>
    <w:rsid w:val="00D866E9"/>
    <w:rsid w:val="00D87EFC"/>
    <w:rsid w:val="00D87FE1"/>
    <w:rsid w:val="00D921E1"/>
    <w:rsid w:val="00D92412"/>
    <w:rsid w:val="00D928E3"/>
    <w:rsid w:val="00D929CA"/>
    <w:rsid w:val="00D92F7C"/>
    <w:rsid w:val="00D932E1"/>
    <w:rsid w:val="00D9364E"/>
    <w:rsid w:val="00D940EF"/>
    <w:rsid w:val="00D94D5C"/>
    <w:rsid w:val="00D950C8"/>
    <w:rsid w:val="00D95334"/>
    <w:rsid w:val="00D960D7"/>
    <w:rsid w:val="00DA003F"/>
    <w:rsid w:val="00DA06BB"/>
    <w:rsid w:val="00DA1660"/>
    <w:rsid w:val="00DA2A39"/>
    <w:rsid w:val="00DA3731"/>
    <w:rsid w:val="00DA4C65"/>
    <w:rsid w:val="00DA50F2"/>
    <w:rsid w:val="00DA50F9"/>
    <w:rsid w:val="00DA6669"/>
    <w:rsid w:val="00DA6ADF"/>
    <w:rsid w:val="00DA6C5C"/>
    <w:rsid w:val="00DA6DCA"/>
    <w:rsid w:val="00DA7CEB"/>
    <w:rsid w:val="00DA7DF6"/>
    <w:rsid w:val="00DB0438"/>
    <w:rsid w:val="00DB048A"/>
    <w:rsid w:val="00DB17F5"/>
    <w:rsid w:val="00DB1930"/>
    <w:rsid w:val="00DB1AB7"/>
    <w:rsid w:val="00DB2553"/>
    <w:rsid w:val="00DB2CD9"/>
    <w:rsid w:val="00DB3218"/>
    <w:rsid w:val="00DB3A17"/>
    <w:rsid w:val="00DB547A"/>
    <w:rsid w:val="00DB63A4"/>
    <w:rsid w:val="00DC15B8"/>
    <w:rsid w:val="00DC1768"/>
    <w:rsid w:val="00DC1A13"/>
    <w:rsid w:val="00DC259F"/>
    <w:rsid w:val="00DC2F95"/>
    <w:rsid w:val="00DC3179"/>
    <w:rsid w:val="00DC38CC"/>
    <w:rsid w:val="00DC3C8A"/>
    <w:rsid w:val="00DC70C0"/>
    <w:rsid w:val="00DD0CB2"/>
    <w:rsid w:val="00DD27F3"/>
    <w:rsid w:val="00DD3968"/>
    <w:rsid w:val="00DD3993"/>
    <w:rsid w:val="00DD499E"/>
    <w:rsid w:val="00DD4F79"/>
    <w:rsid w:val="00DD5D78"/>
    <w:rsid w:val="00DD6566"/>
    <w:rsid w:val="00DD6D18"/>
    <w:rsid w:val="00DD75CB"/>
    <w:rsid w:val="00DE1EB0"/>
    <w:rsid w:val="00DE2232"/>
    <w:rsid w:val="00DE224D"/>
    <w:rsid w:val="00DE2794"/>
    <w:rsid w:val="00DE2D6D"/>
    <w:rsid w:val="00DE32FD"/>
    <w:rsid w:val="00DE3401"/>
    <w:rsid w:val="00DE548E"/>
    <w:rsid w:val="00DE5E3D"/>
    <w:rsid w:val="00DE60DF"/>
    <w:rsid w:val="00DE6543"/>
    <w:rsid w:val="00DE7025"/>
    <w:rsid w:val="00DE7792"/>
    <w:rsid w:val="00DF166F"/>
    <w:rsid w:val="00DF240F"/>
    <w:rsid w:val="00DF27FF"/>
    <w:rsid w:val="00DF2B0E"/>
    <w:rsid w:val="00DF448E"/>
    <w:rsid w:val="00DF4DB9"/>
    <w:rsid w:val="00DF7524"/>
    <w:rsid w:val="00E0139D"/>
    <w:rsid w:val="00E020F1"/>
    <w:rsid w:val="00E02E08"/>
    <w:rsid w:val="00E038D2"/>
    <w:rsid w:val="00E045B1"/>
    <w:rsid w:val="00E045C5"/>
    <w:rsid w:val="00E04CB7"/>
    <w:rsid w:val="00E06E48"/>
    <w:rsid w:val="00E0771A"/>
    <w:rsid w:val="00E07A9B"/>
    <w:rsid w:val="00E07C40"/>
    <w:rsid w:val="00E1130E"/>
    <w:rsid w:val="00E11F11"/>
    <w:rsid w:val="00E12332"/>
    <w:rsid w:val="00E13653"/>
    <w:rsid w:val="00E13FBF"/>
    <w:rsid w:val="00E1509E"/>
    <w:rsid w:val="00E15362"/>
    <w:rsid w:val="00E155A3"/>
    <w:rsid w:val="00E161FA"/>
    <w:rsid w:val="00E161FC"/>
    <w:rsid w:val="00E1643F"/>
    <w:rsid w:val="00E168F8"/>
    <w:rsid w:val="00E16F96"/>
    <w:rsid w:val="00E17035"/>
    <w:rsid w:val="00E2092C"/>
    <w:rsid w:val="00E22066"/>
    <w:rsid w:val="00E226AA"/>
    <w:rsid w:val="00E2322C"/>
    <w:rsid w:val="00E23604"/>
    <w:rsid w:val="00E24ADA"/>
    <w:rsid w:val="00E24AF6"/>
    <w:rsid w:val="00E24D2E"/>
    <w:rsid w:val="00E265BB"/>
    <w:rsid w:val="00E26EA2"/>
    <w:rsid w:val="00E272C8"/>
    <w:rsid w:val="00E30423"/>
    <w:rsid w:val="00E308D1"/>
    <w:rsid w:val="00E310D6"/>
    <w:rsid w:val="00E31730"/>
    <w:rsid w:val="00E32D29"/>
    <w:rsid w:val="00E330D3"/>
    <w:rsid w:val="00E331C6"/>
    <w:rsid w:val="00E334BE"/>
    <w:rsid w:val="00E338BB"/>
    <w:rsid w:val="00E33F26"/>
    <w:rsid w:val="00E3493A"/>
    <w:rsid w:val="00E379AE"/>
    <w:rsid w:val="00E416C2"/>
    <w:rsid w:val="00E4256D"/>
    <w:rsid w:val="00E46AA5"/>
    <w:rsid w:val="00E50231"/>
    <w:rsid w:val="00E514B8"/>
    <w:rsid w:val="00E528B8"/>
    <w:rsid w:val="00E52F4B"/>
    <w:rsid w:val="00E53E43"/>
    <w:rsid w:val="00E53E9A"/>
    <w:rsid w:val="00E543E4"/>
    <w:rsid w:val="00E5443C"/>
    <w:rsid w:val="00E54516"/>
    <w:rsid w:val="00E5545B"/>
    <w:rsid w:val="00E55DD6"/>
    <w:rsid w:val="00E566B5"/>
    <w:rsid w:val="00E57893"/>
    <w:rsid w:val="00E61133"/>
    <w:rsid w:val="00E615BA"/>
    <w:rsid w:val="00E6301C"/>
    <w:rsid w:val="00E6303D"/>
    <w:rsid w:val="00E634BC"/>
    <w:rsid w:val="00E63885"/>
    <w:rsid w:val="00E63EEA"/>
    <w:rsid w:val="00E6505D"/>
    <w:rsid w:val="00E66228"/>
    <w:rsid w:val="00E70083"/>
    <w:rsid w:val="00E7188A"/>
    <w:rsid w:val="00E72E8F"/>
    <w:rsid w:val="00E746FC"/>
    <w:rsid w:val="00E75072"/>
    <w:rsid w:val="00E757BC"/>
    <w:rsid w:val="00E76789"/>
    <w:rsid w:val="00E769DB"/>
    <w:rsid w:val="00E76CB1"/>
    <w:rsid w:val="00E8080E"/>
    <w:rsid w:val="00E823A8"/>
    <w:rsid w:val="00E8280F"/>
    <w:rsid w:val="00E82A23"/>
    <w:rsid w:val="00E82AF7"/>
    <w:rsid w:val="00E83AA1"/>
    <w:rsid w:val="00E84A9E"/>
    <w:rsid w:val="00E84FC1"/>
    <w:rsid w:val="00E85D57"/>
    <w:rsid w:val="00E86B00"/>
    <w:rsid w:val="00E915DA"/>
    <w:rsid w:val="00E92E83"/>
    <w:rsid w:val="00E92F7C"/>
    <w:rsid w:val="00E94A56"/>
    <w:rsid w:val="00E94DD7"/>
    <w:rsid w:val="00E964AA"/>
    <w:rsid w:val="00E979C0"/>
    <w:rsid w:val="00EA0FBF"/>
    <w:rsid w:val="00EA11D0"/>
    <w:rsid w:val="00EA1D1E"/>
    <w:rsid w:val="00EA2649"/>
    <w:rsid w:val="00EA3785"/>
    <w:rsid w:val="00EA44BD"/>
    <w:rsid w:val="00EA45D9"/>
    <w:rsid w:val="00EA5785"/>
    <w:rsid w:val="00EA5B73"/>
    <w:rsid w:val="00EA628B"/>
    <w:rsid w:val="00EA62B9"/>
    <w:rsid w:val="00EA6E30"/>
    <w:rsid w:val="00EA7616"/>
    <w:rsid w:val="00EA7798"/>
    <w:rsid w:val="00EA7F3D"/>
    <w:rsid w:val="00EA7F71"/>
    <w:rsid w:val="00EB04BF"/>
    <w:rsid w:val="00EB48DA"/>
    <w:rsid w:val="00EB5C46"/>
    <w:rsid w:val="00EB6458"/>
    <w:rsid w:val="00EB69BE"/>
    <w:rsid w:val="00EB7D40"/>
    <w:rsid w:val="00EC069D"/>
    <w:rsid w:val="00EC11FD"/>
    <w:rsid w:val="00EC147D"/>
    <w:rsid w:val="00EC148B"/>
    <w:rsid w:val="00EC24FB"/>
    <w:rsid w:val="00EC2DB7"/>
    <w:rsid w:val="00EC3A59"/>
    <w:rsid w:val="00EC408F"/>
    <w:rsid w:val="00EC4405"/>
    <w:rsid w:val="00EC4551"/>
    <w:rsid w:val="00EC45C5"/>
    <w:rsid w:val="00EC4831"/>
    <w:rsid w:val="00EC6D57"/>
    <w:rsid w:val="00ED0B7A"/>
    <w:rsid w:val="00ED0D82"/>
    <w:rsid w:val="00ED16D6"/>
    <w:rsid w:val="00ED2019"/>
    <w:rsid w:val="00ED236E"/>
    <w:rsid w:val="00ED23F0"/>
    <w:rsid w:val="00ED322D"/>
    <w:rsid w:val="00ED3BCB"/>
    <w:rsid w:val="00ED3DB2"/>
    <w:rsid w:val="00ED4BB4"/>
    <w:rsid w:val="00ED5835"/>
    <w:rsid w:val="00ED68DE"/>
    <w:rsid w:val="00ED7CF9"/>
    <w:rsid w:val="00EE0958"/>
    <w:rsid w:val="00EE0B25"/>
    <w:rsid w:val="00EE0BDE"/>
    <w:rsid w:val="00EE0EBF"/>
    <w:rsid w:val="00EE145B"/>
    <w:rsid w:val="00EE19F8"/>
    <w:rsid w:val="00EE308B"/>
    <w:rsid w:val="00EE45AA"/>
    <w:rsid w:val="00EE52A4"/>
    <w:rsid w:val="00EF108B"/>
    <w:rsid w:val="00EF1C97"/>
    <w:rsid w:val="00EF2E1F"/>
    <w:rsid w:val="00EF3BA0"/>
    <w:rsid w:val="00EF5C29"/>
    <w:rsid w:val="00EF6DAB"/>
    <w:rsid w:val="00EF6F3D"/>
    <w:rsid w:val="00EF72B9"/>
    <w:rsid w:val="00F000CE"/>
    <w:rsid w:val="00F00F94"/>
    <w:rsid w:val="00F0111A"/>
    <w:rsid w:val="00F01871"/>
    <w:rsid w:val="00F035BA"/>
    <w:rsid w:val="00F03F9E"/>
    <w:rsid w:val="00F045BF"/>
    <w:rsid w:val="00F0482D"/>
    <w:rsid w:val="00F0604B"/>
    <w:rsid w:val="00F06978"/>
    <w:rsid w:val="00F06E6D"/>
    <w:rsid w:val="00F06F46"/>
    <w:rsid w:val="00F074C6"/>
    <w:rsid w:val="00F074D0"/>
    <w:rsid w:val="00F104A8"/>
    <w:rsid w:val="00F1077F"/>
    <w:rsid w:val="00F11081"/>
    <w:rsid w:val="00F11236"/>
    <w:rsid w:val="00F122EE"/>
    <w:rsid w:val="00F12D6B"/>
    <w:rsid w:val="00F137E4"/>
    <w:rsid w:val="00F13A27"/>
    <w:rsid w:val="00F1486A"/>
    <w:rsid w:val="00F14F13"/>
    <w:rsid w:val="00F15527"/>
    <w:rsid w:val="00F16384"/>
    <w:rsid w:val="00F163BD"/>
    <w:rsid w:val="00F16EA9"/>
    <w:rsid w:val="00F17429"/>
    <w:rsid w:val="00F17B0C"/>
    <w:rsid w:val="00F2057F"/>
    <w:rsid w:val="00F207E8"/>
    <w:rsid w:val="00F211EA"/>
    <w:rsid w:val="00F22942"/>
    <w:rsid w:val="00F22EFE"/>
    <w:rsid w:val="00F22FFF"/>
    <w:rsid w:val="00F235E2"/>
    <w:rsid w:val="00F24CEC"/>
    <w:rsid w:val="00F2557C"/>
    <w:rsid w:val="00F26999"/>
    <w:rsid w:val="00F2780A"/>
    <w:rsid w:val="00F27C94"/>
    <w:rsid w:val="00F31BFE"/>
    <w:rsid w:val="00F32BE8"/>
    <w:rsid w:val="00F33D87"/>
    <w:rsid w:val="00F342E4"/>
    <w:rsid w:val="00F360F9"/>
    <w:rsid w:val="00F36C7B"/>
    <w:rsid w:val="00F36F15"/>
    <w:rsid w:val="00F41F59"/>
    <w:rsid w:val="00F42200"/>
    <w:rsid w:val="00F42822"/>
    <w:rsid w:val="00F42B4F"/>
    <w:rsid w:val="00F42C41"/>
    <w:rsid w:val="00F42D30"/>
    <w:rsid w:val="00F42FDB"/>
    <w:rsid w:val="00F435AA"/>
    <w:rsid w:val="00F4391F"/>
    <w:rsid w:val="00F44BDE"/>
    <w:rsid w:val="00F45FB8"/>
    <w:rsid w:val="00F46269"/>
    <w:rsid w:val="00F46547"/>
    <w:rsid w:val="00F47A7E"/>
    <w:rsid w:val="00F5068C"/>
    <w:rsid w:val="00F51233"/>
    <w:rsid w:val="00F51939"/>
    <w:rsid w:val="00F52DBE"/>
    <w:rsid w:val="00F53065"/>
    <w:rsid w:val="00F53149"/>
    <w:rsid w:val="00F54C29"/>
    <w:rsid w:val="00F54FC6"/>
    <w:rsid w:val="00F55B73"/>
    <w:rsid w:val="00F56D64"/>
    <w:rsid w:val="00F620E7"/>
    <w:rsid w:val="00F6230E"/>
    <w:rsid w:val="00F6349B"/>
    <w:rsid w:val="00F64732"/>
    <w:rsid w:val="00F64B9B"/>
    <w:rsid w:val="00F64BBB"/>
    <w:rsid w:val="00F65646"/>
    <w:rsid w:val="00F665E6"/>
    <w:rsid w:val="00F66E19"/>
    <w:rsid w:val="00F6759F"/>
    <w:rsid w:val="00F67927"/>
    <w:rsid w:val="00F6792C"/>
    <w:rsid w:val="00F67B9D"/>
    <w:rsid w:val="00F67F49"/>
    <w:rsid w:val="00F70568"/>
    <w:rsid w:val="00F706D7"/>
    <w:rsid w:val="00F72547"/>
    <w:rsid w:val="00F7335B"/>
    <w:rsid w:val="00F73B77"/>
    <w:rsid w:val="00F74504"/>
    <w:rsid w:val="00F74D12"/>
    <w:rsid w:val="00F74DD6"/>
    <w:rsid w:val="00F753B3"/>
    <w:rsid w:val="00F76B1C"/>
    <w:rsid w:val="00F773D0"/>
    <w:rsid w:val="00F77458"/>
    <w:rsid w:val="00F80873"/>
    <w:rsid w:val="00F821D9"/>
    <w:rsid w:val="00F82E1C"/>
    <w:rsid w:val="00F8340C"/>
    <w:rsid w:val="00F83446"/>
    <w:rsid w:val="00F83C66"/>
    <w:rsid w:val="00F84C1D"/>
    <w:rsid w:val="00F84C33"/>
    <w:rsid w:val="00F85726"/>
    <w:rsid w:val="00F85A37"/>
    <w:rsid w:val="00F8761B"/>
    <w:rsid w:val="00F902DC"/>
    <w:rsid w:val="00F92713"/>
    <w:rsid w:val="00F92BA2"/>
    <w:rsid w:val="00F934B6"/>
    <w:rsid w:val="00F938DC"/>
    <w:rsid w:val="00F93BBF"/>
    <w:rsid w:val="00F94E47"/>
    <w:rsid w:val="00F9530B"/>
    <w:rsid w:val="00F95C18"/>
    <w:rsid w:val="00F968B6"/>
    <w:rsid w:val="00FA050A"/>
    <w:rsid w:val="00FA20E9"/>
    <w:rsid w:val="00FA2ECA"/>
    <w:rsid w:val="00FA47AB"/>
    <w:rsid w:val="00FA4E50"/>
    <w:rsid w:val="00FA52DE"/>
    <w:rsid w:val="00FA6408"/>
    <w:rsid w:val="00FA7ADC"/>
    <w:rsid w:val="00FA7B54"/>
    <w:rsid w:val="00FB0340"/>
    <w:rsid w:val="00FB1408"/>
    <w:rsid w:val="00FB2D29"/>
    <w:rsid w:val="00FB2EE9"/>
    <w:rsid w:val="00FB3454"/>
    <w:rsid w:val="00FB3CA2"/>
    <w:rsid w:val="00FB4A74"/>
    <w:rsid w:val="00FB4AD6"/>
    <w:rsid w:val="00FB59BE"/>
    <w:rsid w:val="00FB5D40"/>
    <w:rsid w:val="00FB6407"/>
    <w:rsid w:val="00FB6699"/>
    <w:rsid w:val="00FB7422"/>
    <w:rsid w:val="00FB7E86"/>
    <w:rsid w:val="00FC08A1"/>
    <w:rsid w:val="00FC284B"/>
    <w:rsid w:val="00FC3F21"/>
    <w:rsid w:val="00FC4D15"/>
    <w:rsid w:val="00FC4D48"/>
    <w:rsid w:val="00FC5434"/>
    <w:rsid w:val="00FC5886"/>
    <w:rsid w:val="00FC6000"/>
    <w:rsid w:val="00FC6153"/>
    <w:rsid w:val="00FC7125"/>
    <w:rsid w:val="00FC799B"/>
    <w:rsid w:val="00FC7BA9"/>
    <w:rsid w:val="00FD0012"/>
    <w:rsid w:val="00FD06FF"/>
    <w:rsid w:val="00FD1FEB"/>
    <w:rsid w:val="00FD3AE8"/>
    <w:rsid w:val="00FD3FE5"/>
    <w:rsid w:val="00FD78E4"/>
    <w:rsid w:val="00FD7E4B"/>
    <w:rsid w:val="00FE01E1"/>
    <w:rsid w:val="00FE0A24"/>
    <w:rsid w:val="00FE0E1D"/>
    <w:rsid w:val="00FE1A33"/>
    <w:rsid w:val="00FE3C01"/>
    <w:rsid w:val="00FE51E5"/>
    <w:rsid w:val="00FE5F28"/>
    <w:rsid w:val="00FE604A"/>
    <w:rsid w:val="00FE6D5A"/>
    <w:rsid w:val="00FE7A97"/>
    <w:rsid w:val="00FE7D12"/>
    <w:rsid w:val="00FF05C0"/>
    <w:rsid w:val="00FF0711"/>
    <w:rsid w:val="00FF093C"/>
    <w:rsid w:val="00FF1877"/>
    <w:rsid w:val="00FF2108"/>
    <w:rsid w:val="00FF2B46"/>
    <w:rsid w:val="00FF2D0A"/>
    <w:rsid w:val="00FF2E4E"/>
    <w:rsid w:val="00FF3273"/>
    <w:rsid w:val="00FF424A"/>
    <w:rsid w:val="00FF49EA"/>
    <w:rsid w:val="00FF57C2"/>
    <w:rsid w:val="00FF61FD"/>
    <w:rsid w:val="00FF6B6E"/>
    <w:rsid w:val="00FF7332"/>
    <w:rsid w:val="019C60AC"/>
    <w:rsid w:val="01AB46E9"/>
    <w:rsid w:val="01DC43C0"/>
    <w:rsid w:val="01E2363C"/>
    <w:rsid w:val="026D0B41"/>
    <w:rsid w:val="02AC7C8B"/>
    <w:rsid w:val="02CDF47E"/>
    <w:rsid w:val="02E00F54"/>
    <w:rsid w:val="02E4DCFD"/>
    <w:rsid w:val="0306BF63"/>
    <w:rsid w:val="03077672"/>
    <w:rsid w:val="03194124"/>
    <w:rsid w:val="0325208B"/>
    <w:rsid w:val="033853A0"/>
    <w:rsid w:val="033FC037"/>
    <w:rsid w:val="03587BBD"/>
    <w:rsid w:val="036298D0"/>
    <w:rsid w:val="036D1FA4"/>
    <w:rsid w:val="0378062F"/>
    <w:rsid w:val="039199A4"/>
    <w:rsid w:val="0392A8B3"/>
    <w:rsid w:val="03B5B93F"/>
    <w:rsid w:val="03FC59FD"/>
    <w:rsid w:val="05920C27"/>
    <w:rsid w:val="060F74B3"/>
    <w:rsid w:val="061D290B"/>
    <w:rsid w:val="0623CB5F"/>
    <w:rsid w:val="06323939"/>
    <w:rsid w:val="06F954EA"/>
    <w:rsid w:val="06FA72A5"/>
    <w:rsid w:val="0706286B"/>
    <w:rsid w:val="0715EF4A"/>
    <w:rsid w:val="071C5EF5"/>
    <w:rsid w:val="073221AD"/>
    <w:rsid w:val="07355D6A"/>
    <w:rsid w:val="0741AAFE"/>
    <w:rsid w:val="0765D2B4"/>
    <w:rsid w:val="0766CED3"/>
    <w:rsid w:val="07A1CE0D"/>
    <w:rsid w:val="07A76724"/>
    <w:rsid w:val="07E2866A"/>
    <w:rsid w:val="080BC4C3"/>
    <w:rsid w:val="082574E8"/>
    <w:rsid w:val="082EC334"/>
    <w:rsid w:val="0851325D"/>
    <w:rsid w:val="086B034F"/>
    <w:rsid w:val="08841ACE"/>
    <w:rsid w:val="08A88CA2"/>
    <w:rsid w:val="08AAAB0E"/>
    <w:rsid w:val="08ADCA09"/>
    <w:rsid w:val="08C04961"/>
    <w:rsid w:val="08CBEEBF"/>
    <w:rsid w:val="08F62BC5"/>
    <w:rsid w:val="0911E1CD"/>
    <w:rsid w:val="0936F2C4"/>
    <w:rsid w:val="093DF4E2"/>
    <w:rsid w:val="0955DC9D"/>
    <w:rsid w:val="095683C5"/>
    <w:rsid w:val="096EFAA8"/>
    <w:rsid w:val="09885935"/>
    <w:rsid w:val="09982703"/>
    <w:rsid w:val="09AED58A"/>
    <w:rsid w:val="09B2FECF"/>
    <w:rsid w:val="09DBDA8C"/>
    <w:rsid w:val="0A42D6B2"/>
    <w:rsid w:val="0A5B9E57"/>
    <w:rsid w:val="0A9EA9F2"/>
    <w:rsid w:val="0AB370D1"/>
    <w:rsid w:val="0AD4FE67"/>
    <w:rsid w:val="0B157D08"/>
    <w:rsid w:val="0B19DF2B"/>
    <w:rsid w:val="0B25AA9C"/>
    <w:rsid w:val="0B2B1FE3"/>
    <w:rsid w:val="0B33395E"/>
    <w:rsid w:val="0B57C7EB"/>
    <w:rsid w:val="0B7B288B"/>
    <w:rsid w:val="0B7FCDD9"/>
    <w:rsid w:val="0B881E6A"/>
    <w:rsid w:val="0B93C61F"/>
    <w:rsid w:val="0BF290BA"/>
    <w:rsid w:val="0C0EB2EA"/>
    <w:rsid w:val="0C24093F"/>
    <w:rsid w:val="0C5E1451"/>
    <w:rsid w:val="0C9F5F5E"/>
    <w:rsid w:val="0CA1581F"/>
    <w:rsid w:val="0CA89F1B"/>
    <w:rsid w:val="0CC2DFFD"/>
    <w:rsid w:val="0CC6EBEA"/>
    <w:rsid w:val="0CD61056"/>
    <w:rsid w:val="0CE1680F"/>
    <w:rsid w:val="0CE8E019"/>
    <w:rsid w:val="0D1EED29"/>
    <w:rsid w:val="0D479FB0"/>
    <w:rsid w:val="0D79E693"/>
    <w:rsid w:val="0D85F271"/>
    <w:rsid w:val="0DCD69A9"/>
    <w:rsid w:val="0DF9E4B2"/>
    <w:rsid w:val="0E3356FA"/>
    <w:rsid w:val="0E79B812"/>
    <w:rsid w:val="0E85D87A"/>
    <w:rsid w:val="0ED4504C"/>
    <w:rsid w:val="0EE8F412"/>
    <w:rsid w:val="0F1CDDE2"/>
    <w:rsid w:val="0F4A92C6"/>
    <w:rsid w:val="0F4E9BC4"/>
    <w:rsid w:val="0FBE3ECE"/>
    <w:rsid w:val="0FCEDB17"/>
    <w:rsid w:val="0FD08A6B"/>
    <w:rsid w:val="10280174"/>
    <w:rsid w:val="10559FD3"/>
    <w:rsid w:val="1061A70A"/>
    <w:rsid w:val="1088F3D5"/>
    <w:rsid w:val="1093D01D"/>
    <w:rsid w:val="10C28E0F"/>
    <w:rsid w:val="10DB3623"/>
    <w:rsid w:val="10E519E8"/>
    <w:rsid w:val="10E7D0DC"/>
    <w:rsid w:val="10EA6C25"/>
    <w:rsid w:val="111493B4"/>
    <w:rsid w:val="11C485E4"/>
    <w:rsid w:val="11C7F74C"/>
    <w:rsid w:val="11D93BE7"/>
    <w:rsid w:val="1215504B"/>
    <w:rsid w:val="123CC9BA"/>
    <w:rsid w:val="12726C5E"/>
    <w:rsid w:val="1288A4FE"/>
    <w:rsid w:val="12946FB9"/>
    <w:rsid w:val="12D9490E"/>
    <w:rsid w:val="12E4C6BF"/>
    <w:rsid w:val="1301AC79"/>
    <w:rsid w:val="13034AA8"/>
    <w:rsid w:val="133FFC06"/>
    <w:rsid w:val="1358219D"/>
    <w:rsid w:val="135E89C2"/>
    <w:rsid w:val="1387DBB1"/>
    <w:rsid w:val="139A0CAF"/>
    <w:rsid w:val="13A55F7F"/>
    <w:rsid w:val="1466C04C"/>
    <w:rsid w:val="1488127C"/>
    <w:rsid w:val="14F6E066"/>
    <w:rsid w:val="1504D171"/>
    <w:rsid w:val="15262196"/>
    <w:rsid w:val="1592ECB1"/>
    <w:rsid w:val="15A3D722"/>
    <w:rsid w:val="15A58B4B"/>
    <w:rsid w:val="15AABEE0"/>
    <w:rsid w:val="15B03898"/>
    <w:rsid w:val="15D37435"/>
    <w:rsid w:val="15E55348"/>
    <w:rsid w:val="1646C8FD"/>
    <w:rsid w:val="1656890C"/>
    <w:rsid w:val="168D2E41"/>
    <w:rsid w:val="16B239EE"/>
    <w:rsid w:val="173F848D"/>
    <w:rsid w:val="17AA55C1"/>
    <w:rsid w:val="17F0D754"/>
    <w:rsid w:val="180771FB"/>
    <w:rsid w:val="18553477"/>
    <w:rsid w:val="189D2B4A"/>
    <w:rsid w:val="18DC55AD"/>
    <w:rsid w:val="18E75195"/>
    <w:rsid w:val="1934EB4B"/>
    <w:rsid w:val="194B7612"/>
    <w:rsid w:val="195438A2"/>
    <w:rsid w:val="1985B949"/>
    <w:rsid w:val="1997CEF9"/>
    <w:rsid w:val="1A1158DA"/>
    <w:rsid w:val="1A210C20"/>
    <w:rsid w:val="1A4EDC9A"/>
    <w:rsid w:val="1A5ED103"/>
    <w:rsid w:val="1AA2D900"/>
    <w:rsid w:val="1ABA6E91"/>
    <w:rsid w:val="1AC1DDBA"/>
    <w:rsid w:val="1B0716B2"/>
    <w:rsid w:val="1B15C1D3"/>
    <w:rsid w:val="1B35F086"/>
    <w:rsid w:val="1B367E9F"/>
    <w:rsid w:val="1B3F12BD"/>
    <w:rsid w:val="1B633382"/>
    <w:rsid w:val="1B756D9C"/>
    <w:rsid w:val="1BD51F98"/>
    <w:rsid w:val="1BDDA2E9"/>
    <w:rsid w:val="1C10B74F"/>
    <w:rsid w:val="1C1C8582"/>
    <w:rsid w:val="1C3243FF"/>
    <w:rsid w:val="1C3AEB35"/>
    <w:rsid w:val="1C4426B2"/>
    <w:rsid w:val="1C4667EC"/>
    <w:rsid w:val="1CDAE31E"/>
    <w:rsid w:val="1D01F24B"/>
    <w:rsid w:val="1D131594"/>
    <w:rsid w:val="1D39739A"/>
    <w:rsid w:val="1D4D7281"/>
    <w:rsid w:val="1D672D46"/>
    <w:rsid w:val="1D75FEA6"/>
    <w:rsid w:val="1D823136"/>
    <w:rsid w:val="1D9CA868"/>
    <w:rsid w:val="1DD2A818"/>
    <w:rsid w:val="1DE9C898"/>
    <w:rsid w:val="1E2C1AB5"/>
    <w:rsid w:val="1E4E1CAB"/>
    <w:rsid w:val="1E7D544D"/>
    <w:rsid w:val="1E850933"/>
    <w:rsid w:val="1E955D4E"/>
    <w:rsid w:val="1EC4D081"/>
    <w:rsid w:val="1F15CE71"/>
    <w:rsid w:val="1F3642F0"/>
    <w:rsid w:val="1F3878C9"/>
    <w:rsid w:val="1F5E55E1"/>
    <w:rsid w:val="204A8C45"/>
    <w:rsid w:val="204AB656"/>
    <w:rsid w:val="20523A43"/>
    <w:rsid w:val="20535D7A"/>
    <w:rsid w:val="205651D7"/>
    <w:rsid w:val="20735524"/>
    <w:rsid w:val="20A14E21"/>
    <w:rsid w:val="20BC1DE7"/>
    <w:rsid w:val="20C4DF77"/>
    <w:rsid w:val="20E9E300"/>
    <w:rsid w:val="2164C4A5"/>
    <w:rsid w:val="2168345A"/>
    <w:rsid w:val="219AC6C8"/>
    <w:rsid w:val="21D01131"/>
    <w:rsid w:val="21D78C31"/>
    <w:rsid w:val="229A208F"/>
    <w:rsid w:val="22A18199"/>
    <w:rsid w:val="22E955C6"/>
    <w:rsid w:val="234353D7"/>
    <w:rsid w:val="23722B4B"/>
    <w:rsid w:val="23D22EEF"/>
    <w:rsid w:val="23FC9241"/>
    <w:rsid w:val="2422D18F"/>
    <w:rsid w:val="247515DD"/>
    <w:rsid w:val="2479722F"/>
    <w:rsid w:val="249C6567"/>
    <w:rsid w:val="249EB8D9"/>
    <w:rsid w:val="24F885BA"/>
    <w:rsid w:val="253C6B4A"/>
    <w:rsid w:val="257AA283"/>
    <w:rsid w:val="25919B2E"/>
    <w:rsid w:val="25CADFFC"/>
    <w:rsid w:val="25E61CB7"/>
    <w:rsid w:val="267684D2"/>
    <w:rsid w:val="268B19A8"/>
    <w:rsid w:val="26A5CED7"/>
    <w:rsid w:val="26A94E81"/>
    <w:rsid w:val="26CEEC76"/>
    <w:rsid w:val="26DBC933"/>
    <w:rsid w:val="27027781"/>
    <w:rsid w:val="270B6ACC"/>
    <w:rsid w:val="2730BB44"/>
    <w:rsid w:val="273A5012"/>
    <w:rsid w:val="276D931D"/>
    <w:rsid w:val="27FD511E"/>
    <w:rsid w:val="28203DFC"/>
    <w:rsid w:val="28274170"/>
    <w:rsid w:val="2856AB5B"/>
    <w:rsid w:val="2860A180"/>
    <w:rsid w:val="288F1F6E"/>
    <w:rsid w:val="28E1D178"/>
    <w:rsid w:val="28E7512F"/>
    <w:rsid w:val="293CB5A3"/>
    <w:rsid w:val="297229FC"/>
    <w:rsid w:val="2A49B2F0"/>
    <w:rsid w:val="2A712067"/>
    <w:rsid w:val="2A89BC49"/>
    <w:rsid w:val="2AA56942"/>
    <w:rsid w:val="2AAB5BBE"/>
    <w:rsid w:val="2ACEE609"/>
    <w:rsid w:val="2B013A68"/>
    <w:rsid w:val="2B352176"/>
    <w:rsid w:val="2B3BA983"/>
    <w:rsid w:val="2B5FC453"/>
    <w:rsid w:val="2BC91B62"/>
    <w:rsid w:val="2C055552"/>
    <w:rsid w:val="2C31E7A9"/>
    <w:rsid w:val="2C42988D"/>
    <w:rsid w:val="2C7B1E8E"/>
    <w:rsid w:val="2C9FFC46"/>
    <w:rsid w:val="2CC6A9AC"/>
    <w:rsid w:val="2CE036B0"/>
    <w:rsid w:val="2D10CBBB"/>
    <w:rsid w:val="2D28F636"/>
    <w:rsid w:val="2D81736A"/>
    <w:rsid w:val="2D919CCF"/>
    <w:rsid w:val="2DD197E7"/>
    <w:rsid w:val="2DD89EDC"/>
    <w:rsid w:val="2DD8E510"/>
    <w:rsid w:val="2E162E0B"/>
    <w:rsid w:val="2E3758CD"/>
    <w:rsid w:val="2E525EB5"/>
    <w:rsid w:val="2E65ADD3"/>
    <w:rsid w:val="2EA08530"/>
    <w:rsid w:val="2EB9761C"/>
    <w:rsid w:val="2EE8D61E"/>
    <w:rsid w:val="2F43AEC1"/>
    <w:rsid w:val="2FB91CE1"/>
    <w:rsid w:val="3044D4F4"/>
    <w:rsid w:val="30792884"/>
    <w:rsid w:val="309C973D"/>
    <w:rsid w:val="30BA7A66"/>
    <w:rsid w:val="30E55486"/>
    <w:rsid w:val="30E624C7"/>
    <w:rsid w:val="31103F9E"/>
    <w:rsid w:val="3159B13A"/>
    <w:rsid w:val="31A7DB83"/>
    <w:rsid w:val="31BF3862"/>
    <w:rsid w:val="31C604A4"/>
    <w:rsid w:val="31E83D6C"/>
    <w:rsid w:val="32558305"/>
    <w:rsid w:val="3268FF9C"/>
    <w:rsid w:val="32C176B9"/>
    <w:rsid w:val="335C8FBE"/>
    <w:rsid w:val="335CD441"/>
    <w:rsid w:val="33A03B10"/>
    <w:rsid w:val="33D437FF"/>
    <w:rsid w:val="33FB81B1"/>
    <w:rsid w:val="341F0F4D"/>
    <w:rsid w:val="34382E4B"/>
    <w:rsid w:val="3442A3AF"/>
    <w:rsid w:val="34B96D89"/>
    <w:rsid w:val="3520FCEB"/>
    <w:rsid w:val="352931DF"/>
    <w:rsid w:val="3545A814"/>
    <w:rsid w:val="358D23C7"/>
    <w:rsid w:val="35D1EDB3"/>
    <w:rsid w:val="35D43D56"/>
    <w:rsid w:val="35F4426E"/>
    <w:rsid w:val="360FCCEE"/>
    <w:rsid w:val="3616EAED"/>
    <w:rsid w:val="361FC6A1"/>
    <w:rsid w:val="362778C0"/>
    <w:rsid w:val="362A65C5"/>
    <w:rsid w:val="366D8E82"/>
    <w:rsid w:val="36752A4F"/>
    <w:rsid w:val="36928C59"/>
    <w:rsid w:val="36C6EB86"/>
    <w:rsid w:val="36C731C8"/>
    <w:rsid w:val="36CDE585"/>
    <w:rsid w:val="36CDF442"/>
    <w:rsid w:val="371B55E1"/>
    <w:rsid w:val="371E2EDD"/>
    <w:rsid w:val="3726A261"/>
    <w:rsid w:val="37295EA7"/>
    <w:rsid w:val="372CF02E"/>
    <w:rsid w:val="37668DF1"/>
    <w:rsid w:val="37769AC0"/>
    <w:rsid w:val="381D644C"/>
    <w:rsid w:val="385A50E4"/>
    <w:rsid w:val="385CFE63"/>
    <w:rsid w:val="3862236A"/>
    <w:rsid w:val="38EF9C9F"/>
    <w:rsid w:val="390A78B2"/>
    <w:rsid w:val="395E6B72"/>
    <w:rsid w:val="39706F80"/>
    <w:rsid w:val="39804E8E"/>
    <w:rsid w:val="39AF1278"/>
    <w:rsid w:val="39C62B60"/>
    <w:rsid w:val="39E269E9"/>
    <w:rsid w:val="3A23439A"/>
    <w:rsid w:val="3A5F8BBC"/>
    <w:rsid w:val="3A67C440"/>
    <w:rsid w:val="3AA165FE"/>
    <w:rsid w:val="3B026015"/>
    <w:rsid w:val="3B12E350"/>
    <w:rsid w:val="3B2F8C30"/>
    <w:rsid w:val="3B335931"/>
    <w:rsid w:val="3B344656"/>
    <w:rsid w:val="3B3C9667"/>
    <w:rsid w:val="3BA6A445"/>
    <w:rsid w:val="3BCB140F"/>
    <w:rsid w:val="3BCF4500"/>
    <w:rsid w:val="3BD53E4F"/>
    <w:rsid w:val="3BFC654B"/>
    <w:rsid w:val="3C16AED2"/>
    <w:rsid w:val="3C39FF14"/>
    <w:rsid w:val="3C3D365F"/>
    <w:rsid w:val="3C4051E3"/>
    <w:rsid w:val="3C4BF731"/>
    <w:rsid w:val="3C6135C2"/>
    <w:rsid w:val="3C64FF00"/>
    <w:rsid w:val="3CAEB3B1"/>
    <w:rsid w:val="3CD83AEA"/>
    <w:rsid w:val="3CEC75B1"/>
    <w:rsid w:val="3CF79402"/>
    <w:rsid w:val="3D01EB09"/>
    <w:rsid w:val="3D1678C7"/>
    <w:rsid w:val="3D28E8A3"/>
    <w:rsid w:val="3D2DC207"/>
    <w:rsid w:val="3D533E04"/>
    <w:rsid w:val="3D7978B5"/>
    <w:rsid w:val="3DB1B40C"/>
    <w:rsid w:val="3DE5C1CD"/>
    <w:rsid w:val="3DEB8FE5"/>
    <w:rsid w:val="3DED17BF"/>
    <w:rsid w:val="3DEF4718"/>
    <w:rsid w:val="3E1CA048"/>
    <w:rsid w:val="3E370682"/>
    <w:rsid w:val="3E45FDE0"/>
    <w:rsid w:val="3E532E20"/>
    <w:rsid w:val="3E71D929"/>
    <w:rsid w:val="3EC77A8A"/>
    <w:rsid w:val="3F363AFB"/>
    <w:rsid w:val="3F44F2EE"/>
    <w:rsid w:val="3F526487"/>
    <w:rsid w:val="3F690C66"/>
    <w:rsid w:val="3F812279"/>
    <w:rsid w:val="3F83F590"/>
    <w:rsid w:val="400D1925"/>
    <w:rsid w:val="4020636E"/>
    <w:rsid w:val="4035B5F1"/>
    <w:rsid w:val="4069E813"/>
    <w:rsid w:val="4093495E"/>
    <w:rsid w:val="40A353BC"/>
    <w:rsid w:val="40BA7044"/>
    <w:rsid w:val="40BBA1CD"/>
    <w:rsid w:val="4155AC1D"/>
    <w:rsid w:val="41A161A2"/>
    <w:rsid w:val="41F86C55"/>
    <w:rsid w:val="42068DCD"/>
    <w:rsid w:val="420A6C6E"/>
    <w:rsid w:val="421DBA27"/>
    <w:rsid w:val="422A595C"/>
    <w:rsid w:val="423F5776"/>
    <w:rsid w:val="4241FE82"/>
    <w:rsid w:val="425A0C77"/>
    <w:rsid w:val="426734FF"/>
    <w:rsid w:val="42B52EB7"/>
    <w:rsid w:val="42D385D1"/>
    <w:rsid w:val="42D44084"/>
    <w:rsid w:val="42E99EFA"/>
    <w:rsid w:val="42FCC8A3"/>
    <w:rsid w:val="430D1348"/>
    <w:rsid w:val="431DF535"/>
    <w:rsid w:val="43227924"/>
    <w:rsid w:val="4329C6CB"/>
    <w:rsid w:val="432A066C"/>
    <w:rsid w:val="432BC51D"/>
    <w:rsid w:val="4387A124"/>
    <w:rsid w:val="43A9D5E9"/>
    <w:rsid w:val="43D6F8F7"/>
    <w:rsid w:val="43FFA421"/>
    <w:rsid w:val="440AE7E0"/>
    <w:rsid w:val="441C64C0"/>
    <w:rsid w:val="44250569"/>
    <w:rsid w:val="4447BF73"/>
    <w:rsid w:val="4450FF18"/>
    <w:rsid w:val="445B52C3"/>
    <w:rsid w:val="44B4243E"/>
    <w:rsid w:val="44C9E11B"/>
    <w:rsid w:val="451C0FCA"/>
    <w:rsid w:val="452DD804"/>
    <w:rsid w:val="456CA916"/>
    <w:rsid w:val="45CD4C27"/>
    <w:rsid w:val="463A69FD"/>
    <w:rsid w:val="4645DC0A"/>
    <w:rsid w:val="46893F62"/>
    <w:rsid w:val="4691635C"/>
    <w:rsid w:val="46B5D9BE"/>
    <w:rsid w:val="46BB7BF0"/>
    <w:rsid w:val="46C34143"/>
    <w:rsid w:val="46C6AE6D"/>
    <w:rsid w:val="46D39FE5"/>
    <w:rsid w:val="46D8620F"/>
    <w:rsid w:val="46F83F69"/>
    <w:rsid w:val="471F5252"/>
    <w:rsid w:val="472EF5E0"/>
    <w:rsid w:val="476EC9D6"/>
    <w:rsid w:val="47801496"/>
    <w:rsid w:val="47A8D181"/>
    <w:rsid w:val="47AACEDA"/>
    <w:rsid w:val="47B15535"/>
    <w:rsid w:val="47E2E446"/>
    <w:rsid w:val="47ED2A4B"/>
    <w:rsid w:val="47F4E07B"/>
    <w:rsid w:val="488762E9"/>
    <w:rsid w:val="489B749A"/>
    <w:rsid w:val="48D10EA8"/>
    <w:rsid w:val="492D888D"/>
    <w:rsid w:val="49A857DC"/>
    <w:rsid w:val="4A1AC1EC"/>
    <w:rsid w:val="4A4248A6"/>
    <w:rsid w:val="4A43FA8E"/>
    <w:rsid w:val="4A486276"/>
    <w:rsid w:val="4A814CA1"/>
    <w:rsid w:val="4A9AA6D4"/>
    <w:rsid w:val="4AFE8F7C"/>
    <w:rsid w:val="4B06FF3C"/>
    <w:rsid w:val="4B0FFB40"/>
    <w:rsid w:val="4B11C549"/>
    <w:rsid w:val="4B5720DF"/>
    <w:rsid w:val="4B8B1E7D"/>
    <w:rsid w:val="4BB67EF6"/>
    <w:rsid w:val="4C1ABE83"/>
    <w:rsid w:val="4C3A0DA2"/>
    <w:rsid w:val="4C3EE807"/>
    <w:rsid w:val="4C956A67"/>
    <w:rsid w:val="4CDF7510"/>
    <w:rsid w:val="4D06A9EF"/>
    <w:rsid w:val="4D0E62D7"/>
    <w:rsid w:val="4D1C7022"/>
    <w:rsid w:val="4D2ABD74"/>
    <w:rsid w:val="4D2FD906"/>
    <w:rsid w:val="4D364EA0"/>
    <w:rsid w:val="4D39402A"/>
    <w:rsid w:val="4D4792D4"/>
    <w:rsid w:val="4D59175F"/>
    <w:rsid w:val="4D78EBFA"/>
    <w:rsid w:val="4D9BC31F"/>
    <w:rsid w:val="4DB0CDA4"/>
    <w:rsid w:val="4DB36C72"/>
    <w:rsid w:val="4DB646FC"/>
    <w:rsid w:val="4DD792BF"/>
    <w:rsid w:val="4DE12066"/>
    <w:rsid w:val="4E1EE0B1"/>
    <w:rsid w:val="4E2200EC"/>
    <w:rsid w:val="4E5ECFC2"/>
    <w:rsid w:val="4E6BB0CB"/>
    <w:rsid w:val="4E83ADE8"/>
    <w:rsid w:val="4EC68DD5"/>
    <w:rsid w:val="4F0CF469"/>
    <w:rsid w:val="4F136D2E"/>
    <w:rsid w:val="4F251D0E"/>
    <w:rsid w:val="4F75516D"/>
    <w:rsid w:val="4F827E9C"/>
    <w:rsid w:val="4FB77ED4"/>
    <w:rsid w:val="4FCCA08A"/>
    <w:rsid w:val="4FD6A570"/>
    <w:rsid w:val="500F968C"/>
    <w:rsid w:val="5015C0BE"/>
    <w:rsid w:val="502EEB9C"/>
    <w:rsid w:val="503E74BE"/>
    <w:rsid w:val="50F67060"/>
    <w:rsid w:val="50F77E91"/>
    <w:rsid w:val="50FBDC5A"/>
    <w:rsid w:val="511121CE"/>
    <w:rsid w:val="5130D7F0"/>
    <w:rsid w:val="513C6F88"/>
    <w:rsid w:val="51AB53F3"/>
    <w:rsid w:val="51C822D3"/>
    <w:rsid w:val="52202B91"/>
    <w:rsid w:val="529C31A4"/>
    <w:rsid w:val="52C1D952"/>
    <w:rsid w:val="52DE4023"/>
    <w:rsid w:val="52F251D4"/>
    <w:rsid w:val="52F9C410"/>
    <w:rsid w:val="5303DBBA"/>
    <w:rsid w:val="530A161B"/>
    <w:rsid w:val="533E1F21"/>
    <w:rsid w:val="535EB8A1"/>
    <w:rsid w:val="53857883"/>
    <w:rsid w:val="5393AD3D"/>
    <w:rsid w:val="5399CB44"/>
    <w:rsid w:val="53A98793"/>
    <w:rsid w:val="5406C60F"/>
    <w:rsid w:val="540B56F5"/>
    <w:rsid w:val="54484A48"/>
    <w:rsid w:val="54551E21"/>
    <w:rsid w:val="5462DB6B"/>
    <w:rsid w:val="548E2235"/>
    <w:rsid w:val="54CD9107"/>
    <w:rsid w:val="54F9CA22"/>
    <w:rsid w:val="557F6D00"/>
    <w:rsid w:val="55D272EF"/>
    <w:rsid w:val="561B3C65"/>
    <w:rsid w:val="568DF028"/>
    <w:rsid w:val="56ADB642"/>
    <w:rsid w:val="56B4C12D"/>
    <w:rsid w:val="56CE389E"/>
    <w:rsid w:val="56E9E59D"/>
    <w:rsid w:val="56F84A83"/>
    <w:rsid w:val="56FA0BF6"/>
    <w:rsid w:val="57018329"/>
    <w:rsid w:val="572FDCCF"/>
    <w:rsid w:val="57310BBF"/>
    <w:rsid w:val="574375DD"/>
    <w:rsid w:val="575D06C4"/>
    <w:rsid w:val="57726FED"/>
    <w:rsid w:val="57AA72D7"/>
    <w:rsid w:val="5802B7B3"/>
    <w:rsid w:val="5813071B"/>
    <w:rsid w:val="58228EF3"/>
    <w:rsid w:val="5858CB02"/>
    <w:rsid w:val="58595079"/>
    <w:rsid w:val="58682CFA"/>
    <w:rsid w:val="5884C2A3"/>
    <w:rsid w:val="58917B08"/>
    <w:rsid w:val="58EDBE37"/>
    <w:rsid w:val="58F8AAB2"/>
    <w:rsid w:val="592D0557"/>
    <w:rsid w:val="59513A58"/>
    <w:rsid w:val="595144D2"/>
    <w:rsid w:val="59570D86"/>
    <w:rsid w:val="599D3259"/>
    <w:rsid w:val="59B412E8"/>
    <w:rsid w:val="59CE3937"/>
    <w:rsid w:val="59E55704"/>
    <w:rsid w:val="59F6595E"/>
    <w:rsid w:val="5A152E9B"/>
    <w:rsid w:val="5A4368B9"/>
    <w:rsid w:val="5A5B687E"/>
    <w:rsid w:val="5ABDEC27"/>
    <w:rsid w:val="5AE3DB12"/>
    <w:rsid w:val="5AE9B0BA"/>
    <w:rsid w:val="5AEB19B5"/>
    <w:rsid w:val="5AF2041A"/>
    <w:rsid w:val="5B1604DF"/>
    <w:rsid w:val="5B5A8C6F"/>
    <w:rsid w:val="5C1497A9"/>
    <w:rsid w:val="5C53D475"/>
    <w:rsid w:val="5C5431FD"/>
    <w:rsid w:val="5CA398EC"/>
    <w:rsid w:val="5CDCE43E"/>
    <w:rsid w:val="5D010489"/>
    <w:rsid w:val="5D236353"/>
    <w:rsid w:val="5D36D6DD"/>
    <w:rsid w:val="5D434114"/>
    <w:rsid w:val="5D612958"/>
    <w:rsid w:val="5D7879C5"/>
    <w:rsid w:val="5D8425F1"/>
    <w:rsid w:val="5D92681D"/>
    <w:rsid w:val="5D9F553B"/>
    <w:rsid w:val="5DD6EBE6"/>
    <w:rsid w:val="5DF0DC32"/>
    <w:rsid w:val="5DF43D48"/>
    <w:rsid w:val="5E263DEC"/>
    <w:rsid w:val="5E517779"/>
    <w:rsid w:val="5E837C0F"/>
    <w:rsid w:val="5E87840B"/>
    <w:rsid w:val="5E8CAE22"/>
    <w:rsid w:val="5F09483C"/>
    <w:rsid w:val="5F0D3B43"/>
    <w:rsid w:val="5F0F6999"/>
    <w:rsid w:val="5F2771D2"/>
    <w:rsid w:val="5F44A647"/>
    <w:rsid w:val="5F56EC34"/>
    <w:rsid w:val="5F79C34C"/>
    <w:rsid w:val="5F93C063"/>
    <w:rsid w:val="5FB99A9E"/>
    <w:rsid w:val="5FCB3586"/>
    <w:rsid w:val="60148D2B"/>
    <w:rsid w:val="6025BA56"/>
    <w:rsid w:val="6048B7D9"/>
    <w:rsid w:val="605BE1FA"/>
    <w:rsid w:val="60975DC1"/>
    <w:rsid w:val="60CE45E7"/>
    <w:rsid w:val="60DCFD1D"/>
    <w:rsid w:val="60ED369D"/>
    <w:rsid w:val="61A8625A"/>
    <w:rsid w:val="61A999F9"/>
    <w:rsid w:val="61AD0B59"/>
    <w:rsid w:val="61B6C973"/>
    <w:rsid w:val="61DEA61E"/>
    <w:rsid w:val="61F46EE5"/>
    <w:rsid w:val="62104ABD"/>
    <w:rsid w:val="621143FF"/>
    <w:rsid w:val="6212A025"/>
    <w:rsid w:val="624604E8"/>
    <w:rsid w:val="62702FFF"/>
    <w:rsid w:val="627C4709"/>
    <w:rsid w:val="628EB6C8"/>
    <w:rsid w:val="62B7B936"/>
    <w:rsid w:val="62E9FB04"/>
    <w:rsid w:val="62FB19BE"/>
    <w:rsid w:val="6314F461"/>
    <w:rsid w:val="63C02AA8"/>
    <w:rsid w:val="63DDAD1E"/>
    <w:rsid w:val="63E1B612"/>
    <w:rsid w:val="6435CDB3"/>
    <w:rsid w:val="646DCDDB"/>
    <w:rsid w:val="64C288B0"/>
    <w:rsid w:val="64C36A18"/>
    <w:rsid w:val="64D5EF89"/>
    <w:rsid w:val="64E0031C"/>
    <w:rsid w:val="651B7CFD"/>
    <w:rsid w:val="653FEE14"/>
    <w:rsid w:val="655F71D5"/>
    <w:rsid w:val="656BD1AA"/>
    <w:rsid w:val="65AE323C"/>
    <w:rsid w:val="65F0702C"/>
    <w:rsid w:val="65F09C55"/>
    <w:rsid w:val="65FC6CF6"/>
    <w:rsid w:val="660EDA4E"/>
    <w:rsid w:val="66429396"/>
    <w:rsid w:val="667BD37D"/>
    <w:rsid w:val="66932FD0"/>
    <w:rsid w:val="66AC13B0"/>
    <w:rsid w:val="66DD33AF"/>
    <w:rsid w:val="66F9D9BC"/>
    <w:rsid w:val="67069F45"/>
    <w:rsid w:val="67092FFE"/>
    <w:rsid w:val="671B071C"/>
    <w:rsid w:val="672EE731"/>
    <w:rsid w:val="67B5C954"/>
    <w:rsid w:val="67BC2807"/>
    <w:rsid w:val="67EFA543"/>
    <w:rsid w:val="6814DD6D"/>
    <w:rsid w:val="6817A3DE"/>
    <w:rsid w:val="6818D4AD"/>
    <w:rsid w:val="6863B008"/>
    <w:rsid w:val="686F9F59"/>
    <w:rsid w:val="68B0FBCD"/>
    <w:rsid w:val="68B9B08A"/>
    <w:rsid w:val="68C972E6"/>
    <w:rsid w:val="68F91039"/>
    <w:rsid w:val="6910B9A3"/>
    <w:rsid w:val="69F27F90"/>
    <w:rsid w:val="69F71B2C"/>
    <w:rsid w:val="6A480023"/>
    <w:rsid w:val="6A57D5CB"/>
    <w:rsid w:val="6A6AD2ED"/>
    <w:rsid w:val="6AAA3A83"/>
    <w:rsid w:val="6AC52CA0"/>
    <w:rsid w:val="6AE5CF25"/>
    <w:rsid w:val="6AF282E9"/>
    <w:rsid w:val="6AF5F3CF"/>
    <w:rsid w:val="6B01EC62"/>
    <w:rsid w:val="6B465048"/>
    <w:rsid w:val="6B5311ED"/>
    <w:rsid w:val="6B77B6CB"/>
    <w:rsid w:val="6BC7A764"/>
    <w:rsid w:val="6BCB3C8D"/>
    <w:rsid w:val="6BD1539F"/>
    <w:rsid w:val="6BD4102E"/>
    <w:rsid w:val="6BFEEB38"/>
    <w:rsid w:val="6C591B0E"/>
    <w:rsid w:val="6C7270A1"/>
    <w:rsid w:val="6C86C766"/>
    <w:rsid w:val="6CA4B943"/>
    <w:rsid w:val="6CAA41C2"/>
    <w:rsid w:val="6CE9C1E7"/>
    <w:rsid w:val="6D23AC37"/>
    <w:rsid w:val="6D341C9B"/>
    <w:rsid w:val="6D356CD4"/>
    <w:rsid w:val="6D607020"/>
    <w:rsid w:val="6D670CEE"/>
    <w:rsid w:val="6D6BA476"/>
    <w:rsid w:val="6D9164B6"/>
    <w:rsid w:val="6DD66928"/>
    <w:rsid w:val="6DEA5F4E"/>
    <w:rsid w:val="6DF1AA44"/>
    <w:rsid w:val="6DFC6083"/>
    <w:rsid w:val="6E1E1B12"/>
    <w:rsid w:val="6E27ED4E"/>
    <w:rsid w:val="6E5A9170"/>
    <w:rsid w:val="6E6B1015"/>
    <w:rsid w:val="6E7BA1EC"/>
    <w:rsid w:val="6E7BB794"/>
    <w:rsid w:val="6E94CA49"/>
    <w:rsid w:val="6EBD2926"/>
    <w:rsid w:val="6EDD81C3"/>
    <w:rsid w:val="6F11B12A"/>
    <w:rsid w:val="6F2046EE"/>
    <w:rsid w:val="6F554D4C"/>
    <w:rsid w:val="6F638666"/>
    <w:rsid w:val="6F87410E"/>
    <w:rsid w:val="6F93885F"/>
    <w:rsid w:val="6FD621E6"/>
    <w:rsid w:val="6FE4605A"/>
    <w:rsid w:val="6FF2A45A"/>
    <w:rsid w:val="7007DAB8"/>
    <w:rsid w:val="705A8CE9"/>
    <w:rsid w:val="706CD06F"/>
    <w:rsid w:val="706D9F70"/>
    <w:rsid w:val="7079E744"/>
    <w:rsid w:val="707D2415"/>
    <w:rsid w:val="70828685"/>
    <w:rsid w:val="7083B048"/>
    <w:rsid w:val="708BC49E"/>
    <w:rsid w:val="710133C9"/>
    <w:rsid w:val="711412CC"/>
    <w:rsid w:val="712D65E7"/>
    <w:rsid w:val="7133EAD7"/>
    <w:rsid w:val="71C673AA"/>
    <w:rsid w:val="71E20379"/>
    <w:rsid w:val="71F71D5A"/>
    <w:rsid w:val="729A5859"/>
    <w:rsid w:val="72AC67EC"/>
    <w:rsid w:val="72C7FEEC"/>
    <w:rsid w:val="72FF2B1C"/>
    <w:rsid w:val="7312C2BB"/>
    <w:rsid w:val="73635365"/>
    <w:rsid w:val="738ACB8F"/>
    <w:rsid w:val="73FB6420"/>
    <w:rsid w:val="74433AA9"/>
    <w:rsid w:val="74499498"/>
    <w:rsid w:val="748DFA04"/>
    <w:rsid w:val="75258909"/>
    <w:rsid w:val="75773351"/>
    <w:rsid w:val="758DCB7A"/>
    <w:rsid w:val="759A8354"/>
    <w:rsid w:val="75AA8EFB"/>
    <w:rsid w:val="76800056"/>
    <w:rsid w:val="771BAC5A"/>
    <w:rsid w:val="7724B095"/>
    <w:rsid w:val="77270785"/>
    <w:rsid w:val="77858093"/>
    <w:rsid w:val="77A4CC2F"/>
    <w:rsid w:val="77E47003"/>
    <w:rsid w:val="78482CA1"/>
    <w:rsid w:val="785CD389"/>
    <w:rsid w:val="787C659E"/>
    <w:rsid w:val="789E3D48"/>
    <w:rsid w:val="7911C449"/>
    <w:rsid w:val="792B034B"/>
    <w:rsid w:val="793A824A"/>
    <w:rsid w:val="7947D485"/>
    <w:rsid w:val="797143E3"/>
    <w:rsid w:val="7985CCE3"/>
    <w:rsid w:val="7987D0F7"/>
    <w:rsid w:val="7A02B40A"/>
    <w:rsid w:val="7A0CE78D"/>
    <w:rsid w:val="7A3B1EBA"/>
    <w:rsid w:val="7A68BAA3"/>
    <w:rsid w:val="7A6D30CA"/>
    <w:rsid w:val="7A881FE9"/>
    <w:rsid w:val="7A9EDF98"/>
    <w:rsid w:val="7AB1AF38"/>
    <w:rsid w:val="7AB6295E"/>
    <w:rsid w:val="7AD0F2F8"/>
    <w:rsid w:val="7B4A7A69"/>
    <w:rsid w:val="7BB356AA"/>
    <w:rsid w:val="7C11255F"/>
    <w:rsid w:val="7C11B77C"/>
    <w:rsid w:val="7C8DE536"/>
    <w:rsid w:val="7CBF71B9"/>
    <w:rsid w:val="7CCA11DC"/>
    <w:rsid w:val="7CCACEC8"/>
    <w:rsid w:val="7CFBA1E6"/>
    <w:rsid w:val="7D4E43FE"/>
    <w:rsid w:val="7DA7F543"/>
    <w:rsid w:val="7DAEE134"/>
    <w:rsid w:val="7DC83468"/>
    <w:rsid w:val="7DF2C092"/>
    <w:rsid w:val="7E0C9E30"/>
    <w:rsid w:val="7E121725"/>
    <w:rsid w:val="7E186E75"/>
    <w:rsid w:val="7E1B7DE1"/>
    <w:rsid w:val="7E57CB4E"/>
    <w:rsid w:val="7ED7B2CC"/>
    <w:rsid w:val="7EDCA2F3"/>
    <w:rsid w:val="7F029139"/>
    <w:rsid w:val="7F2FC27A"/>
    <w:rsid w:val="7F35B5C3"/>
    <w:rsid w:val="7F47747A"/>
    <w:rsid w:val="7F67584D"/>
    <w:rsid w:val="7F934EF8"/>
    <w:rsid w:val="7FA681F4"/>
    <w:rsid w:val="7FB8A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D0540"/>
  <w15:docId w15:val="{7C0D699E-07C0-4165-8671-91FE44D0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5765"/>
    <w:rPr>
      <w:color w:val="0000FF"/>
      <w:u w:val="single"/>
    </w:rPr>
  </w:style>
  <w:style w:type="paragraph" w:styleId="Footer">
    <w:name w:val="footer"/>
    <w:basedOn w:val="Normal"/>
    <w:rsid w:val="00162141"/>
    <w:pPr>
      <w:tabs>
        <w:tab w:val="center" w:pos="4320"/>
        <w:tab w:val="right" w:pos="8640"/>
      </w:tabs>
    </w:pPr>
  </w:style>
  <w:style w:type="character" w:styleId="PageNumber">
    <w:name w:val="page number"/>
    <w:basedOn w:val="DefaultParagraphFont"/>
    <w:rsid w:val="00162141"/>
  </w:style>
  <w:style w:type="paragraph" w:styleId="Header">
    <w:name w:val="header"/>
    <w:basedOn w:val="Normal"/>
    <w:rsid w:val="00162141"/>
    <w:pPr>
      <w:tabs>
        <w:tab w:val="center" w:pos="4320"/>
        <w:tab w:val="right" w:pos="8640"/>
      </w:tabs>
    </w:pPr>
  </w:style>
  <w:style w:type="paragraph" w:styleId="DocumentMap">
    <w:name w:val="Document Map"/>
    <w:basedOn w:val="Normal"/>
    <w:semiHidden/>
    <w:rsid w:val="00434E11"/>
    <w:pPr>
      <w:shd w:val="clear" w:color="auto" w:fill="000080"/>
    </w:pPr>
    <w:rPr>
      <w:rFonts w:ascii="Tahoma" w:hAnsi="Tahoma" w:cs="Tahoma"/>
      <w:sz w:val="20"/>
      <w:szCs w:val="20"/>
    </w:rPr>
  </w:style>
  <w:style w:type="character" w:styleId="FollowedHyperlink">
    <w:name w:val="FollowedHyperlink"/>
    <w:rsid w:val="00AF3241"/>
    <w:rPr>
      <w:color w:val="800080"/>
      <w:u w:val="single"/>
    </w:rPr>
  </w:style>
  <w:style w:type="paragraph" w:styleId="BalloonText">
    <w:name w:val="Balloon Text"/>
    <w:basedOn w:val="Normal"/>
    <w:semiHidden/>
    <w:rsid w:val="00CC0F86"/>
    <w:rPr>
      <w:rFonts w:ascii="Tahoma" w:hAnsi="Tahoma" w:cs="Tahoma"/>
      <w:sz w:val="16"/>
      <w:szCs w:val="16"/>
    </w:rPr>
  </w:style>
  <w:style w:type="paragraph" w:customStyle="1" w:styleId="Default">
    <w:name w:val="Default"/>
    <w:rsid w:val="00AD72E2"/>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542E6"/>
    <w:pPr>
      <w:spacing w:before="100" w:beforeAutospacing="1" w:after="100" w:afterAutospacing="1"/>
    </w:pPr>
  </w:style>
  <w:style w:type="paragraph" w:styleId="ListParagraph">
    <w:name w:val="List Paragraph"/>
    <w:basedOn w:val="Normal"/>
    <w:uiPriority w:val="34"/>
    <w:qFormat/>
    <w:rsid w:val="0076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616">
      <w:bodyDiv w:val="1"/>
      <w:marLeft w:val="0"/>
      <w:marRight w:val="0"/>
      <w:marTop w:val="0"/>
      <w:marBottom w:val="0"/>
      <w:divBdr>
        <w:top w:val="none" w:sz="0" w:space="0" w:color="auto"/>
        <w:left w:val="none" w:sz="0" w:space="0" w:color="auto"/>
        <w:bottom w:val="none" w:sz="0" w:space="0" w:color="auto"/>
        <w:right w:val="none" w:sz="0" w:space="0" w:color="auto"/>
      </w:divBdr>
    </w:div>
    <w:div w:id="111480036">
      <w:bodyDiv w:val="1"/>
      <w:marLeft w:val="0"/>
      <w:marRight w:val="0"/>
      <w:marTop w:val="0"/>
      <w:marBottom w:val="0"/>
      <w:divBdr>
        <w:top w:val="none" w:sz="0" w:space="0" w:color="auto"/>
        <w:left w:val="none" w:sz="0" w:space="0" w:color="auto"/>
        <w:bottom w:val="none" w:sz="0" w:space="0" w:color="auto"/>
        <w:right w:val="none" w:sz="0" w:space="0" w:color="auto"/>
      </w:divBdr>
    </w:div>
    <w:div w:id="192770353">
      <w:bodyDiv w:val="1"/>
      <w:marLeft w:val="0"/>
      <w:marRight w:val="0"/>
      <w:marTop w:val="0"/>
      <w:marBottom w:val="0"/>
      <w:divBdr>
        <w:top w:val="none" w:sz="0" w:space="0" w:color="auto"/>
        <w:left w:val="none" w:sz="0" w:space="0" w:color="auto"/>
        <w:bottom w:val="none" w:sz="0" w:space="0" w:color="auto"/>
        <w:right w:val="none" w:sz="0" w:space="0" w:color="auto"/>
      </w:divBdr>
    </w:div>
    <w:div w:id="259070138">
      <w:bodyDiv w:val="1"/>
      <w:marLeft w:val="0"/>
      <w:marRight w:val="0"/>
      <w:marTop w:val="0"/>
      <w:marBottom w:val="0"/>
      <w:divBdr>
        <w:top w:val="none" w:sz="0" w:space="0" w:color="auto"/>
        <w:left w:val="none" w:sz="0" w:space="0" w:color="auto"/>
        <w:bottom w:val="none" w:sz="0" w:space="0" w:color="auto"/>
        <w:right w:val="none" w:sz="0" w:space="0" w:color="auto"/>
      </w:divBdr>
    </w:div>
    <w:div w:id="444859200">
      <w:bodyDiv w:val="1"/>
      <w:marLeft w:val="0"/>
      <w:marRight w:val="0"/>
      <w:marTop w:val="0"/>
      <w:marBottom w:val="0"/>
      <w:divBdr>
        <w:top w:val="none" w:sz="0" w:space="0" w:color="auto"/>
        <w:left w:val="none" w:sz="0" w:space="0" w:color="auto"/>
        <w:bottom w:val="none" w:sz="0" w:space="0" w:color="auto"/>
        <w:right w:val="none" w:sz="0" w:space="0" w:color="auto"/>
      </w:divBdr>
    </w:div>
    <w:div w:id="451822460">
      <w:bodyDiv w:val="1"/>
      <w:marLeft w:val="0"/>
      <w:marRight w:val="0"/>
      <w:marTop w:val="0"/>
      <w:marBottom w:val="0"/>
      <w:divBdr>
        <w:top w:val="none" w:sz="0" w:space="0" w:color="auto"/>
        <w:left w:val="none" w:sz="0" w:space="0" w:color="auto"/>
        <w:bottom w:val="none" w:sz="0" w:space="0" w:color="auto"/>
        <w:right w:val="none" w:sz="0" w:space="0" w:color="auto"/>
      </w:divBdr>
    </w:div>
    <w:div w:id="498741146">
      <w:bodyDiv w:val="1"/>
      <w:marLeft w:val="0"/>
      <w:marRight w:val="0"/>
      <w:marTop w:val="0"/>
      <w:marBottom w:val="0"/>
      <w:divBdr>
        <w:top w:val="none" w:sz="0" w:space="0" w:color="auto"/>
        <w:left w:val="none" w:sz="0" w:space="0" w:color="auto"/>
        <w:bottom w:val="none" w:sz="0" w:space="0" w:color="auto"/>
        <w:right w:val="none" w:sz="0" w:space="0" w:color="auto"/>
      </w:divBdr>
    </w:div>
    <w:div w:id="534316153">
      <w:bodyDiv w:val="1"/>
      <w:marLeft w:val="0"/>
      <w:marRight w:val="0"/>
      <w:marTop w:val="0"/>
      <w:marBottom w:val="0"/>
      <w:divBdr>
        <w:top w:val="none" w:sz="0" w:space="0" w:color="auto"/>
        <w:left w:val="none" w:sz="0" w:space="0" w:color="auto"/>
        <w:bottom w:val="none" w:sz="0" w:space="0" w:color="auto"/>
        <w:right w:val="none" w:sz="0" w:space="0" w:color="auto"/>
      </w:divBdr>
    </w:div>
    <w:div w:id="592011763">
      <w:bodyDiv w:val="1"/>
      <w:marLeft w:val="0"/>
      <w:marRight w:val="0"/>
      <w:marTop w:val="0"/>
      <w:marBottom w:val="0"/>
      <w:divBdr>
        <w:top w:val="none" w:sz="0" w:space="0" w:color="auto"/>
        <w:left w:val="none" w:sz="0" w:space="0" w:color="auto"/>
        <w:bottom w:val="none" w:sz="0" w:space="0" w:color="auto"/>
        <w:right w:val="none" w:sz="0" w:space="0" w:color="auto"/>
      </w:divBdr>
    </w:div>
    <w:div w:id="594828950">
      <w:bodyDiv w:val="1"/>
      <w:marLeft w:val="0"/>
      <w:marRight w:val="0"/>
      <w:marTop w:val="0"/>
      <w:marBottom w:val="0"/>
      <w:divBdr>
        <w:top w:val="none" w:sz="0" w:space="0" w:color="auto"/>
        <w:left w:val="none" w:sz="0" w:space="0" w:color="auto"/>
        <w:bottom w:val="none" w:sz="0" w:space="0" w:color="auto"/>
        <w:right w:val="none" w:sz="0" w:space="0" w:color="auto"/>
      </w:divBdr>
    </w:div>
    <w:div w:id="622227412">
      <w:bodyDiv w:val="1"/>
      <w:marLeft w:val="0"/>
      <w:marRight w:val="0"/>
      <w:marTop w:val="0"/>
      <w:marBottom w:val="0"/>
      <w:divBdr>
        <w:top w:val="none" w:sz="0" w:space="0" w:color="auto"/>
        <w:left w:val="none" w:sz="0" w:space="0" w:color="auto"/>
        <w:bottom w:val="none" w:sz="0" w:space="0" w:color="auto"/>
        <w:right w:val="none" w:sz="0" w:space="0" w:color="auto"/>
      </w:divBdr>
    </w:div>
    <w:div w:id="799033035">
      <w:bodyDiv w:val="1"/>
      <w:marLeft w:val="0"/>
      <w:marRight w:val="0"/>
      <w:marTop w:val="0"/>
      <w:marBottom w:val="0"/>
      <w:divBdr>
        <w:top w:val="none" w:sz="0" w:space="0" w:color="auto"/>
        <w:left w:val="none" w:sz="0" w:space="0" w:color="auto"/>
        <w:bottom w:val="none" w:sz="0" w:space="0" w:color="auto"/>
        <w:right w:val="none" w:sz="0" w:space="0" w:color="auto"/>
      </w:divBdr>
    </w:div>
    <w:div w:id="1158420256">
      <w:bodyDiv w:val="1"/>
      <w:marLeft w:val="0"/>
      <w:marRight w:val="0"/>
      <w:marTop w:val="0"/>
      <w:marBottom w:val="0"/>
      <w:divBdr>
        <w:top w:val="none" w:sz="0" w:space="0" w:color="auto"/>
        <w:left w:val="none" w:sz="0" w:space="0" w:color="auto"/>
        <w:bottom w:val="none" w:sz="0" w:space="0" w:color="auto"/>
        <w:right w:val="none" w:sz="0" w:space="0" w:color="auto"/>
      </w:divBdr>
    </w:div>
    <w:div w:id="1354067423">
      <w:bodyDiv w:val="1"/>
      <w:marLeft w:val="0"/>
      <w:marRight w:val="0"/>
      <w:marTop w:val="0"/>
      <w:marBottom w:val="0"/>
      <w:divBdr>
        <w:top w:val="none" w:sz="0" w:space="0" w:color="auto"/>
        <w:left w:val="none" w:sz="0" w:space="0" w:color="auto"/>
        <w:bottom w:val="none" w:sz="0" w:space="0" w:color="auto"/>
        <w:right w:val="none" w:sz="0" w:space="0" w:color="auto"/>
      </w:divBdr>
    </w:div>
    <w:div w:id="1372417381">
      <w:bodyDiv w:val="1"/>
      <w:marLeft w:val="0"/>
      <w:marRight w:val="0"/>
      <w:marTop w:val="0"/>
      <w:marBottom w:val="0"/>
      <w:divBdr>
        <w:top w:val="none" w:sz="0" w:space="0" w:color="auto"/>
        <w:left w:val="none" w:sz="0" w:space="0" w:color="auto"/>
        <w:bottom w:val="none" w:sz="0" w:space="0" w:color="auto"/>
        <w:right w:val="none" w:sz="0" w:space="0" w:color="auto"/>
      </w:divBdr>
    </w:div>
    <w:div w:id="1417441031">
      <w:bodyDiv w:val="1"/>
      <w:marLeft w:val="0"/>
      <w:marRight w:val="0"/>
      <w:marTop w:val="0"/>
      <w:marBottom w:val="0"/>
      <w:divBdr>
        <w:top w:val="none" w:sz="0" w:space="0" w:color="auto"/>
        <w:left w:val="none" w:sz="0" w:space="0" w:color="auto"/>
        <w:bottom w:val="none" w:sz="0" w:space="0" w:color="auto"/>
        <w:right w:val="none" w:sz="0" w:space="0" w:color="auto"/>
      </w:divBdr>
    </w:div>
    <w:div w:id="1459836082">
      <w:bodyDiv w:val="1"/>
      <w:marLeft w:val="0"/>
      <w:marRight w:val="0"/>
      <w:marTop w:val="0"/>
      <w:marBottom w:val="0"/>
      <w:divBdr>
        <w:top w:val="none" w:sz="0" w:space="0" w:color="auto"/>
        <w:left w:val="none" w:sz="0" w:space="0" w:color="auto"/>
        <w:bottom w:val="none" w:sz="0" w:space="0" w:color="auto"/>
        <w:right w:val="none" w:sz="0" w:space="0" w:color="auto"/>
      </w:divBdr>
    </w:div>
    <w:div w:id="1490560903">
      <w:bodyDiv w:val="1"/>
      <w:marLeft w:val="0"/>
      <w:marRight w:val="0"/>
      <w:marTop w:val="0"/>
      <w:marBottom w:val="0"/>
      <w:divBdr>
        <w:top w:val="none" w:sz="0" w:space="0" w:color="auto"/>
        <w:left w:val="none" w:sz="0" w:space="0" w:color="auto"/>
        <w:bottom w:val="none" w:sz="0" w:space="0" w:color="auto"/>
        <w:right w:val="none" w:sz="0" w:space="0" w:color="auto"/>
      </w:divBdr>
    </w:div>
    <w:div w:id="1542090359">
      <w:bodyDiv w:val="1"/>
      <w:marLeft w:val="0"/>
      <w:marRight w:val="0"/>
      <w:marTop w:val="0"/>
      <w:marBottom w:val="0"/>
      <w:divBdr>
        <w:top w:val="none" w:sz="0" w:space="0" w:color="auto"/>
        <w:left w:val="none" w:sz="0" w:space="0" w:color="auto"/>
        <w:bottom w:val="none" w:sz="0" w:space="0" w:color="auto"/>
        <w:right w:val="none" w:sz="0" w:space="0" w:color="auto"/>
      </w:divBdr>
    </w:div>
    <w:div w:id="1673533647">
      <w:bodyDiv w:val="1"/>
      <w:marLeft w:val="0"/>
      <w:marRight w:val="0"/>
      <w:marTop w:val="0"/>
      <w:marBottom w:val="0"/>
      <w:divBdr>
        <w:top w:val="none" w:sz="0" w:space="0" w:color="auto"/>
        <w:left w:val="none" w:sz="0" w:space="0" w:color="auto"/>
        <w:bottom w:val="none" w:sz="0" w:space="0" w:color="auto"/>
        <w:right w:val="none" w:sz="0" w:space="0" w:color="auto"/>
      </w:divBdr>
    </w:div>
    <w:div w:id="1717586622">
      <w:bodyDiv w:val="1"/>
      <w:marLeft w:val="0"/>
      <w:marRight w:val="0"/>
      <w:marTop w:val="0"/>
      <w:marBottom w:val="0"/>
      <w:divBdr>
        <w:top w:val="none" w:sz="0" w:space="0" w:color="auto"/>
        <w:left w:val="none" w:sz="0" w:space="0" w:color="auto"/>
        <w:bottom w:val="none" w:sz="0" w:space="0" w:color="auto"/>
        <w:right w:val="none" w:sz="0" w:space="0" w:color="auto"/>
      </w:divBdr>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
    <w:div w:id="1786462251">
      <w:bodyDiv w:val="1"/>
      <w:marLeft w:val="0"/>
      <w:marRight w:val="0"/>
      <w:marTop w:val="0"/>
      <w:marBottom w:val="0"/>
      <w:divBdr>
        <w:top w:val="none" w:sz="0" w:space="0" w:color="auto"/>
        <w:left w:val="none" w:sz="0" w:space="0" w:color="auto"/>
        <w:bottom w:val="none" w:sz="0" w:space="0" w:color="auto"/>
        <w:right w:val="none" w:sz="0" w:space="0" w:color="auto"/>
      </w:divBdr>
    </w:div>
    <w:div w:id="1870871774">
      <w:bodyDiv w:val="1"/>
      <w:marLeft w:val="0"/>
      <w:marRight w:val="0"/>
      <w:marTop w:val="0"/>
      <w:marBottom w:val="0"/>
      <w:divBdr>
        <w:top w:val="none" w:sz="0" w:space="0" w:color="auto"/>
        <w:left w:val="none" w:sz="0" w:space="0" w:color="auto"/>
        <w:bottom w:val="none" w:sz="0" w:space="0" w:color="auto"/>
        <w:right w:val="none" w:sz="0" w:space="0" w:color="auto"/>
      </w:divBdr>
    </w:div>
    <w:div w:id="1930650724">
      <w:bodyDiv w:val="1"/>
      <w:marLeft w:val="0"/>
      <w:marRight w:val="0"/>
      <w:marTop w:val="0"/>
      <w:marBottom w:val="0"/>
      <w:divBdr>
        <w:top w:val="none" w:sz="0" w:space="0" w:color="auto"/>
        <w:left w:val="none" w:sz="0" w:space="0" w:color="auto"/>
        <w:bottom w:val="none" w:sz="0" w:space="0" w:color="auto"/>
        <w:right w:val="none" w:sz="0" w:space="0" w:color="auto"/>
      </w:divBdr>
    </w:div>
    <w:div w:id="2018730592">
      <w:bodyDiv w:val="1"/>
      <w:marLeft w:val="0"/>
      <w:marRight w:val="0"/>
      <w:marTop w:val="0"/>
      <w:marBottom w:val="0"/>
      <w:divBdr>
        <w:top w:val="none" w:sz="0" w:space="0" w:color="auto"/>
        <w:left w:val="none" w:sz="0" w:space="0" w:color="auto"/>
        <w:bottom w:val="none" w:sz="0" w:space="0" w:color="auto"/>
        <w:right w:val="none" w:sz="0" w:space="0" w:color="auto"/>
      </w:divBdr>
    </w:div>
    <w:div w:id="20714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41ccbee5-7a67-4863-9012-b019d597ebb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F918-F7C5-424A-97F9-4DBC516A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1760</Words>
  <Characters>10037</Characters>
  <Application>Microsoft Office Word</Application>
  <DocSecurity>0</DocSecurity>
  <Lines>83</Lines>
  <Paragraphs>23</Paragraphs>
  <ScaleCrop>false</ScaleCrop>
  <Company>IPC, Inc.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Paulding County School District</dc:title>
  <dc:subject/>
  <dc:creator>Allen Defnall</dc:creator>
  <cp:keywords/>
  <cp:lastModifiedBy>Traci Blackstock</cp:lastModifiedBy>
  <cp:revision>2</cp:revision>
  <cp:lastPrinted>2024-08-05T20:19:00Z</cp:lastPrinted>
  <dcterms:created xsi:type="dcterms:W3CDTF">2024-10-17T18:42:00Z</dcterms:created>
  <dcterms:modified xsi:type="dcterms:W3CDTF">2024-10-17T18:42:00Z</dcterms:modified>
</cp:coreProperties>
</file>